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121" w:rsidRPr="007710FD" w:rsidRDefault="003F4860" w:rsidP="008E0121">
      <w:pPr>
        <w:pBdr>
          <w:bottom w:val="dotted" w:sz="24" w:space="1" w:color="auto"/>
        </w:pBdr>
        <w:tabs>
          <w:tab w:val="left" w:pos="4395"/>
        </w:tabs>
        <w:spacing w:after="0" w:line="240" w:lineRule="auto"/>
        <w:jc w:val="center"/>
        <w:rPr>
          <w:rFonts w:ascii="Century Gothic" w:hAnsi="Century Gothic" w:cs="Times New Roman"/>
          <w:b/>
          <w:sz w:val="20"/>
          <w:szCs w:val="20"/>
        </w:rPr>
      </w:pPr>
      <w:bookmarkStart w:id="0" w:name="_GoBack"/>
      <w:bookmarkEnd w:id="0"/>
      <w:r w:rsidRPr="007710FD">
        <w:rPr>
          <w:rFonts w:ascii="Century Gothic" w:hAnsi="Century Gothic" w:cs="Times New Roman"/>
          <w:b/>
          <w:sz w:val="20"/>
          <w:szCs w:val="20"/>
        </w:rPr>
        <w:t>НОВ</w:t>
      </w:r>
      <w:r w:rsidR="008E0121" w:rsidRPr="007710FD">
        <w:rPr>
          <w:rFonts w:ascii="Century Gothic" w:hAnsi="Century Gothic" w:cs="Times New Roman"/>
          <w:b/>
          <w:sz w:val="20"/>
          <w:szCs w:val="20"/>
        </w:rPr>
        <w:t>АЯ СИСТЕМА КАПИТАЛЬНОГО РЕМОНТА</w:t>
      </w:r>
    </w:p>
    <w:p w:rsidR="003F4860" w:rsidRPr="007710FD" w:rsidRDefault="003F4860" w:rsidP="008E0121">
      <w:pPr>
        <w:pBdr>
          <w:bottom w:val="dotted" w:sz="24" w:space="1" w:color="auto"/>
        </w:pBdr>
        <w:spacing w:after="0" w:line="240" w:lineRule="auto"/>
        <w:jc w:val="center"/>
        <w:rPr>
          <w:rFonts w:ascii="Century Gothic" w:hAnsi="Century Gothic" w:cs="Times New Roman"/>
          <w:b/>
          <w:sz w:val="20"/>
          <w:szCs w:val="20"/>
        </w:rPr>
      </w:pPr>
      <w:r w:rsidRPr="007710FD">
        <w:rPr>
          <w:rFonts w:ascii="Century Gothic" w:hAnsi="Century Gothic" w:cs="Times New Roman"/>
          <w:b/>
          <w:sz w:val="20"/>
          <w:szCs w:val="20"/>
        </w:rPr>
        <w:t>МНОГОКВАРТИРНЫХ ДОМОВ МОСКВЫ</w:t>
      </w:r>
    </w:p>
    <w:p w:rsidR="002D0573" w:rsidRPr="007710FD" w:rsidRDefault="00D318E4" w:rsidP="008E0121">
      <w:pPr>
        <w:spacing w:after="0" w:line="240" w:lineRule="auto"/>
        <w:ind w:firstLine="284"/>
        <w:jc w:val="center"/>
        <w:rPr>
          <w:rFonts w:ascii="Century Gothic" w:hAnsi="Century Gothic" w:cs="Times New Roman"/>
          <w:b/>
          <w:sz w:val="20"/>
          <w:szCs w:val="20"/>
        </w:rPr>
      </w:pPr>
      <w:r>
        <w:rPr>
          <w:rFonts w:ascii="Century Gothic" w:hAnsi="Century Gothic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130175</wp:posOffset>
                </wp:positionV>
                <wp:extent cx="4844415" cy="703580"/>
                <wp:effectExtent l="10160" t="10160" r="12700" b="1016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4415" cy="7035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C86B0" id="Rectangle 5" o:spid="_x0000_s1026" style="position:absolute;margin-left:-2.05pt;margin-top:10.25pt;width:381.45pt;height:55.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" fillcolor="#d6e3bc [1302]"/>
            </w:pict>
          </mc:Fallback>
        </mc:AlternateContent>
      </w:r>
    </w:p>
    <w:p w:rsidR="00841FDB" w:rsidRDefault="003F4860" w:rsidP="006626DB">
      <w:pPr>
        <w:spacing w:after="0" w:line="240" w:lineRule="auto"/>
        <w:ind w:left="-142"/>
        <w:jc w:val="center"/>
        <w:rPr>
          <w:rFonts w:ascii="Century Gothic" w:hAnsi="Century Gothic" w:cs="Times New Roman"/>
          <w:sz w:val="20"/>
          <w:szCs w:val="20"/>
        </w:rPr>
      </w:pPr>
      <w:r w:rsidRPr="00611BB7">
        <w:rPr>
          <w:rFonts w:ascii="Century Gothic" w:hAnsi="Century Gothic" w:cs="Times New Roman"/>
          <w:sz w:val="20"/>
          <w:szCs w:val="20"/>
        </w:rPr>
        <w:t xml:space="preserve">С 2015 года </w:t>
      </w:r>
      <w:r w:rsidR="00E04FF1" w:rsidRPr="00611BB7">
        <w:rPr>
          <w:rFonts w:ascii="Century Gothic" w:hAnsi="Century Gothic" w:cs="Times New Roman"/>
          <w:sz w:val="20"/>
          <w:szCs w:val="20"/>
        </w:rPr>
        <w:t xml:space="preserve">в </w:t>
      </w:r>
      <w:r w:rsidRPr="00611BB7">
        <w:rPr>
          <w:rFonts w:ascii="Century Gothic" w:hAnsi="Century Gothic" w:cs="Times New Roman"/>
          <w:sz w:val="20"/>
          <w:szCs w:val="20"/>
        </w:rPr>
        <w:t>Москв</w:t>
      </w:r>
      <w:r w:rsidR="00E04FF1" w:rsidRPr="00611BB7">
        <w:rPr>
          <w:rFonts w:ascii="Century Gothic" w:hAnsi="Century Gothic" w:cs="Times New Roman"/>
          <w:sz w:val="20"/>
          <w:szCs w:val="20"/>
        </w:rPr>
        <w:t xml:space="preserve">е </w:t>
      </w:r>
      <w:r w:rsidR="009330E9">
        <w:rPr>
          <w:rFonts w:ascii="Century Gothic" w:hAnsi="Century Gothic" w:cs="Times New Roman"/>
          <w:sz w:val="20"/>
          <w:szCs w:val="20"/>
        </w:rPr>
        <w:t>начинает реализовыват</w:t>
      </w:r>
      <w:r w:rsidR="00D72F11">
        <w:rPr>
          <w:rFonts w:ascii="Century Gothic" w:hAnsi="Century Gothic" w:cs="Times New Roman"/>
          <w:sz w:val="20"/>
          <w:szCs w:val="20"/>
        </w:rPr>
        <w:t>ьс</w:t>
      </w:r>
      <w:r w:rsidR="009330E9">
        <w:rPr>
          <w:rFonts w:ascii="Century Gothic" w:hAnsi="Century Gothic" w:cs="Times New Roman"/>
          <w:sz w:val="20"/>
          <w:szCs w:val="20"/>
        </w:rPr>
        <w:t>я</w:t>
      </w:r>
      <w:r w:rsidR="00E04FF1" w:rsidRPr="00611BB7">
        <w:rPr>
          <w:rFonts w:ascii="Century Gothic" w:hAnsi="Century Gothic" w:cs="Times New Roman"/>
          <w:sz w:val="20"/>
          <w:szCs w:val="20"/>
        </w:rPr>
        <w:t xml:space="preserve"> </w:t>
      </w:r>
      <w:r w:rsidR="00E25E2E">
        <w:rPr>
          <w:rFonts w:ascii="Century Gothic" w:hAnsi="Century Gothic" w:cs="Times New Roman"/>
          <w:b/>
          <w:i/>
          <w:sz w:val="20"/>
          <w:szCs w:val="20"/>
        </w:rPr>
        <w:t>Р</w:t>
      </w:r>
      <w:r w:rsidR="00E04FF1" w:rsidRPr="00611BB7">
        <w:rPr>
          <w:rFonts w:ascii="Century Gothic" w:hAnsi="Century Gothic" w:cs="Times New Roman"/>
          <w:b/>
          <w:i/>
          <w:sz w:val="20"/>
          <w:szCs w:val="20"/>
        </w:rPr>
        <w:t>егиональная программа капитального ремонта</w:t>
      </w:r>
      <w:r w:rsidR="00E04FF1" w:rsidRPr="00611BB7">
        <w:rPr>
          <w:rFonts w:ascii="Century Gothic" w:hAnsi="Century Gothic" w:cs="Times New Roman"/>
          <w:i/>
          <w:sz w:val="20"/>
          <w:szCs w:val="20"/>
        </w:rPr>
        <w:t xml:space="preserve"> </w:t>
      </w:r>
      <w:r w:rsidR="00E04FF1" w:rsidRPr="00611BB7">
        <w:rPr>
          <w:rFonts w:ascii="Century Gothic" w:hAnsi="Century Gothic" w:cs="Times New Roman"/>
          <w:b/>
          <w:i/>
          <w:sz w:val="20"/>
          <w:szCs w:val="20"/>
        </w:rPr>
        <w:t>общего имущества в многоквартирных домах</w:t>
      </w:r>
      <w:r w:rsidR="00841FDB">
        <w:rPr>
          <w:rFonts w:ascii="Century Gothic" w:hAnsi="Century Gothic" w:cs="Times New Roman"/>
          <w:sz w:val="20"/>
          <w:szCs w:val="20"/>
        </w:rPr>
        <w:t>,</w:t>
      </w:r>
    </w:p>
    <w:p w:rsidR="002D0573" w:rsidRPr="007710FD" w:rsidRDefault="0096115F" w:rsidP="006626DB">
      <w:pPr>
        <w:spacing w:after="0" w:line="240" w:lineRule="auto"/>
        <w:ind w:left="-142"/>
        <w:jc w:val="center"/>
        <w:rPr>
          <w:rFonts w:ascii="Century Gothic" w:hAnsi="Century Gothic" w:cs="Times New Roman"/>
        </w:rPr>
      </w:pPr>
      <w:r w:rsidRPr="00611BB7">
        <w:rPr>
          <w:rFonts w:ascii="Century Gothic" w:hAnsi="Century Gothic" w:cs="Times New Roman"/>
          <w:sz w:val="20"/>
          <w:szCs w:val="20"/>
        </w:rPr>
        <w:t xml:space="preserve">а </w:t>
      </w:r>
      <w:r w:rsidR="002D0573" w:rsidRPr="00611BB7">
        <w:rPr>
          <w:rFonts w:ascii="Century Gothic" w:hAnsi="Century Gothic" w:cs="Times New Roman"/>
          <w:sz w:val="20"/>
          <w:szCs w:val="20"/>
        </w:rPr>
        <w:t>г</w:t>
      </w:r>
      <w:r w:rsidR="00E04FF1" w:rsidRPr="00611BB7">
        <w:rPr>
          <w:rFonts w:ascii="Century Gothic" w:hAnsi="Century Gothic" w:cs="Times New Roman"/>
          <w:sz w:val="20"/>
          <w:szCs w:val="20"/>
        </w:rPr>
        <w:t>ород</w:t>
      </w:r>
      <w:r w:rsidR="00986221" w:rsidRPr="00611BB7">
        <w:rPr>
          <w:rFonts w:ascii="Century Gothic" w:hAnsi="Century Gothic" w:cs="Times New Roman"/>
          <w:sz w:val="20"/>
          <w:szCs w:val="20"/>
        </w:rPr>
        <w:t xml:space="preserve"> полностью</w:t>
      </w:r>
      <w:r w:rsidR="003F4860" w:rsidRPr="00611BB7">
        <w:rPr>
          <w:rFonts w:ascii="Century Gothic" w:hAnsi="Century Gothic" w:cs="Times New Roman"/>
          <w:sz w:val="20"/>
          <w:szCs w:val="20"/>
        </w:rPr>
        <w:t xml:space="preserve"> переходит на </w:t>
      </w:r>
      <w:r w:rsidR="003F4860" w:rsidRPr="00611BB7">
        <w:rPr>
          <w:rFonts w:ascii="Century Gothic" w:hAnsi="Century Gothic" w:cs="Times New Roman"/>
          <w:b/>
          <w:i/>
          <w:sz w:val="20"/>
          <w:szCs w:val="20"/>
        </w:rPr>
        <w:t>новую систему финансирования капитального ремонта</w:t>
      </w:r>
      <w:r w:rsidR="002D0573" w:rsidRPr="007710FD">
        <w:rPr>
          <w:rFonts w:ascii="Century Gothic" w:hAnsi="Century Gothic" w:cs="Times New Roman"/>
        </w:rPr>
        <w:t>.</w:t>
      </w:r>
    </w:p>
    <w:p w:rsidR="008831D1" w:rsidRPr="007710FD" w:rsidRDefault="008831D1" w:rsidP="00611BB7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</w:p>
    <w:p w:rsidR="008831D1" w:rsidRPr="007710FD" w:rsidRDefault="008831D1" w:rsidP="008E0121">
      <w:pPr>
        <w:spacing w:after="0" w:line="240" w:lineRule="auto"/>
        <w:ind w:firstLine="284"/>
        <w:jc w:val="center"/>
        <w:rPr>
          <w:rFonts w:ascii="Century Gothic" w:hAnsi="Century Gothic" w:cs="Times New Roman"/>
          <w:b/>
          <w:color w:val="E36C0A" w:themeColor="accent6" w:themeShade="BF"/>
        </w:rPr>
      </w:pPr>
      <w:r w:rsidRPr="007710FD">
        <w:rPr>
          <w:rFonts w:ascii="Century Gothic" w:hAnsi="Century Gothic" w:cs="Times New Roman"/>
          <w:b/>
          <w:color w:val="E36C0A" w:themeColor="accent6" w:themeShade="BF"/>
        </w:rPr>
        <w:t>ЧТО ТАКОЕ РЕГИОНАЛЬНАЯ ПРОГРАММА КАПРЕМОНТА?</w:t>
      </w:r>
    </w:p>
    <w:p w:rsidR="008831D1" w:rsidRPr="007710FD" w:rsidRDefault="008831D1" w:rsidP="008E0121">
      <w:pPr>
        <w:spacing w:after="0" w:line="240" w:lineRule="auto"/>
        <w:ind w:firstLine="284"/>
        <w:jc w:val="center"/>
        <w:rPr>
          <w:rFonts w:ascii="Century Gothic" w:hAnsi="Century Gothic" w:cs="Times New Roman"/>
          <w:b/>
          <w:sz w:val="20"/>
          <w:szCs w:val="20"/>
        </w:rPr>
      </w:pPr>
    </w:p>
    <w:p w:rsidR="00090E69" w:rsidRPr="007710FD" w:rsidRDefault="00D32465" w:rsidP="00323C84">
      <w:pPr>
        <w:spacing w:after="0" w:line="240" w:lineRule="auto"/>
        <w:ind w:firstLine="284"/>
        <w:jc w:val="both"/>
        <w:rPr>
          <w:rFonts w:ascii="Century Gothic" w:hAnsi="Century Gothic" w:cs="Times New Roman"/>
          <w:sz w:val="20"/>
          <w:szCs w:val="20"/>
        </w:rPr>
      </w:pPr>
      <w:r w:rsidRPr="00323C84">
        <w:rPr>
          <w:rFonts w:ascii="Century Gothic" w:hAnsi="Century Gothic" w:cs="Times New Roman"/>
          <w:b/>
          <w:i/>
          <w:sz w:val="20"/>
          <w:szCs w:val="20"/>
        </w:rPr>
        <w:t xml:space="preserve">Региональная программа </w:t>
      </w:r>
      <w:r w:rsidR="00E25E2E">
        <w:rPr>
          <w:rFonts w:ascii="Century Gothic" w:hAnsi="Century Gothic" w:cs="Times New Roman"/>
          <w:b/>
          <w:i/>
          <w:sz w:val="20"/>
          <w:szCs w:val="20"/>
        </w:rPr>
        <w:t xml:space="preserve">капремонта </w:t>
      </w:r>
      <w:r w:rsidR="008831D1" w:rsidRPr="007710FD">
        <w:rPr>
          <w:rFonts w:ascii="Century Gothic" w:hAnsi="Century Gothic" w:cs="Times New Roman"/>
          <w:sz w:val="20"/>
          <w:szCs w:val="20"/>
        </w:rPr>
        <w:t>– это программа</w:t>
      </w:r>
      <w:r w:rsidR="00052E73" w:rsidRPr="007710FD">
        <w:rPr>
          <w:rFonts w:ascii="Century Gothic" w:hAnsi="Century Gothic" w:cs="Times New Roman"/>
          <w:sz w:val="20"/>
          <w:szCs w:val="20"/>
        </w:rPr>
        <w:t xml:space="preserve"> </w:t>
      </w:r>
      <w:r w:rsidR="00E25E2E">
        <w:rPr>
          <w:rFonts w:ascii="Century Gothic" w:hAnsi="Century Gothic" w:cs="Times New Roman"/>
          <w:sz w:val="20"/>
          <w:szCs w:val="20"/>
        </w:rPr>
        <w:t xml:space="preserve">проведения </w:t>
      </w:r>
      <w:r w:rsidR="00052E73" w:rsidRPr="007710FD">
        <w:rPr>
          <w:rFonts w:ascii="Century Gothic" w:hAnsi="Century Gothic" w:cs="Times New Roman"/>
          <w:sz w:val="20"/>
          <w:szCs w:val="20"/>
        </w:rPr>
        <w:t xml:space="preserve">капитального </w:t>
      </w:r>
      <w:r w:rsidR="005A5920" w:rsidRPr="007710FD">
        <w:rPr>
          <w:rFonts w:ascii="Century Gothic" w:hAnsi="Century Gothic" w:cs="Times New Roman"/>
          <w:sz w:val="20"/>
          <w:szCs w:val="20"/>
        </w:rPr>
        <w:t xml:space="preserve">ремонта </w:t>
      </w:r>
      <w:r w:rsidR="00240759" w:rsidRPr="007710FD">
        <w:rPr>
          <w:rFonts w:ascii="Century Gothic" w:hAnsi="Century Gothic" w:cs="Times New Roman"/>
          <w:sz w:val="20"/>
          <w:szCs w:val="20"/>
        </w:rPr>
        <w:t>домов Москвы, рассчитанная на 30 лет</w:t>
      </w:r>
      <w:r w:rsidR="007710FD">
        <w:rPr>
          <w:rFonts w:ascii="Century Gothic" w:hAnsi="Century Gothic" w:cs="Times New Roman"/>
          <w:sz w:val="20"/>
          <w:szCs w:val="20"/>
        </w:rPr>
        <w:t>.</w:t>
      </w:r>
      <w:r w:rsidR="00240759" w:rsidRPr="007710FD">
        <w:rPr>
          <w:rFonts w:ascii="Century Gothic" w:hAnsi="Century Gothic" w:cs="Times New Roman"/>
          <w:sz w:val="20"/>
          <w:szCs w:val="20"/>
        </w:rPr>
        <w:t xml:space="preserve"> Она</w:t>
      </w:r>
      <w:r w:rsidR="008831D1" w:rsidRPr="007710FD">
        <w:rPr>
          <w:rFonts w:ascii="Century Gothic" w:hAnsi="Century Gothic" w:cs="Times New Roman"/>
          <w:sz w:val="20"/>
          <w:szCs w:val="20"/>
        </w:rPr>
        <w:t xml:space="preserve"> </w:t>
      </w:r>
      <w:r w:rsidRPr="007710FD">
        <w:rPr>
          <w:rFonts w:ascii="Century Gothic" w:hAnsi="Century Gothic" w:cs="Times New Roman"/>
          <w:sz w:val="20"/>
          <w:szCs w:val="20"/>
        </w:rPr>
        <w:t>включ</w:t>
      </w:r>
      <w:r w:rsidR="008831D1" w:rsidRPr="007710FD">
        <w:rPr>
          <w:rFonts w:ascii="Century Gothic" w:hAnsi="Century Gothic" w:cs="Times New Roman"/>
          <w:sz w:val="20"/>
          <w:szCs w:val="20"/>
        </w:rPr>
        <w:t>а</w:t>
      </w:r>
      <w:r w:rsidR="00240759" w:rsidRPr="007710FD">
        <w:rPr>
          <w:rFonts w:ascii="Century Gothic" w:hAnsi="Century Gothic" w:cs="Times New Roman"/>
          <w:sz w:val="20"/>
          <w:szCs w:val="20"/>
        </w:rPr>
        <w:t>ет</w:t>
      </w:r>
      <w:r w:rsidRPr="007710FD">
        <w:rPr>
          <w:rFonts w:ascii="Century Gothic" w:hAnsi="Century Gothic" w:cs="Times New Roman"/>
          <w:sz w:val="20"/>
          <w:szCs w:val="20"/>
        </w:rPr>
        <w:t xml:space="preserve"> в себя</w:t>
      </w:r>
      <w:r w:rsidR="00090E69" w:rsidRPr="007710FD">
        <w:rPr>
          <w:rFonts w:ascii="Century Gothic" w:hAnsi="Century Gothic" w:cs="Times New Roman"/>
          <w:sz w:val="20"/>
          <w:szCs w:val="20"/>
        </w:rPr>
        <w:t>:</w:t>
      </w:r>
    </w:p>
    <w:p w:rsidR="00090E69" w:rsidRPr="007710FD" w:rsidRDefault="00090E69" w:rsidP="00323C84">
      <w:pPr>
        <w:spacing w:after="0" w:line="240" w:lineRule="auto"/>
        <w:ind w:firstLine="284"/>
        <w:jc w:val="both"/>
        <w:rPr>
          <w:rFonts w:ascii="Century Gothic" w:hAnsi="Century Gothic" w:cs="Times New Roman"/>
          <w:sz w:val="20"/>
          <w:szCs w:val="20"/>
        </w:rPr>
      </w:pPr>
      <w:r w:rsidRPr="007710FD">
        <w:rPr>
          <w:rFonts w:ascii="Century Gothic" w:hAnsi="Century Gothic" w:cs="Times New Roman"/>
          <w:sz w:val="20"/>
          <w:szCs w:val="20"/>
        </w:rPr>
        <w:t>-</w:t>
      </w:r>
      <w:r w:rsidR="00B13D61">
        <w:rPr>
          <w:rFonts w:ascii="Century Gothic" w:hAnsi="Century Gothic" w:cs="Times New Roman"/>
          <w:sz w:val="20"/>
          <w:szCs w:val="20"/>
        </w:rPr>
        <w:t xml:space="preserve"> список</w:t>
      </w:r>
      <w:r w:rsidR="00D32465" w:rsidRPr="007710FD">
        <w:rPr>
          <w:rFonts w:ascii="Century Gothic" w:hAnsi="Century Gothic" w:cs="Times New Roman"/>
          <w:sz w:val="20"/>
          <w:szCs w:val="20"/>
        </w:rPr>
        <w:t xml:space="preserve"> </w:t>
      </w:r>
      <w:r w:rsidRPr="007710FD">
        <w:rPr>
          <w:rFonts w:ascii="Century Gothic" w:hAnsi="Century Gothic" w:cs="Times New Roman"/>
          <w:sz w:val="20"/>
          <w:szCs w:val="20"/>
        </w:rPr>
        <w:t xml:space="preserve">всех </w:t>
      </w:r>
      <w:r w:rsidR="00D32465" w:rsidRPr="007710FD">
        <w:rPr>
          <w:rFonts w:ascii="Century Gothic" w:hAnsi="Century Gothic" w:cs="Times New Roman"/>
          <w:sz w:val="20"/>
          <w:szCs w:val="20"/>
        </w:rPr>
        <w:t>домов</w:t>
      </w:r>
      <w:r w:rsidR="008831D1" w:rsidRPr="007710FD">
        <w:rPr>
          <w:rFonts w:ascii="Century Gothic" w:hAnsi="Century Gothic" w:cs="Times New Roman"/>
          <w:sz w:val="20"/>
          <w:szCs w:val="20"/>
        </w:rPr>
        <w:t xml:space="preserve"> Москвы</w:t>
      </w:r>
      <w:r w:rsidR="00D32465" w:rsidRPr="007710FD">
        <w:rPr>
          <w:rFonts w:ascii="Century Gothic" w:hAnsi="Century Gothic" w:cs="Times New Roman"/>
          <w:sz w:val="20"/>
          <w:szCs w:val="20"/>
        </w:rPr>
        <w:t>,</w:t>
      </w:r>
      <w:r w:rsidRPr="007710FD">
        <w:rPr>
          <w:rFonts w:ascii="Century Gothic" w:hAnsi="Century Gothic" w:cs="Times New Roman"/>
          <w:sz w:val="20"/>
          <w:szCs w:val="20"/>
        </w:rPr>
        <w:t xml:space="preserve"> </w:t>
      </w:r>
      <w:r w:rsidR="00052E73" w:rsidRPr="007710FD">
        <w:rPr>
          <w:rFonts w:ascii="Century Gothic" w:hAnsi="Century Gothic" w:cs="Times New Roman"/>
          <w:sz w:val="20"/>
          <w:szCs w:val="20"/>
        </w:rPr>
        <w:t>кроме</w:t>
      </w:r>
      <w:r w:rsidR="00B11AAD" w:rsidRPr="007710FD">
        <w:rPr>
          <w:rFonts w:ascii="Century Gothic" w:hAnsi="Century Gothic" w:cs="Times New Roman"/>
          <w:sz w:val="20"/>
          <w:szCs w:val="20"/>
        </w:rPr>
        <w:t xml:space="preserve"> тех, что</w:t>
      </w:r>
      <w:r w:rsidRPr="007710FD">
        <w:rPr>
          <w:rFonts w:ascii="Century Gothic" w:hAnsi="Century Gothic" w:cs="Times New Roman"/>
          <w:sz w:val="20"/>
          <w:szCs w:val="20"/>
        </w:rPr>
        <w:t xml:space="preserve"> подлежа</w:t>
      </w:r>
      <w:r w:rsidR="00B11AAD" w:rsidRPr="007710FD">
        <w:rPr>
          <w:rFonts w:ascii="Century Gothic" w:hAnsi="Century Gothic" w:cs="Times New Roman"/>
          <w:sz w:val="20"/>
          <w:szCs w:val="20"/>
        </w:rPr>
        <w:t>т</w:t>
      </w:r>
      <w:r w:rsidRPr="007710FD">
        <w:rPr>
          <w:rFonts w:ascii="Century Gothic" w:hAnsi="Century Gothic" w:cs="Times New Roman"/>
          <w:sz w:val="20"/>
          <w:szCs w:val="20"/>
        </w:rPr>
        <w:t xml:space="preserve"> реконструкции и сносу, признан</w:t>
      </w:r>
      <w:r w:rsidR="00B11AAD" w:rsidRPr="007710FD">
        <w:rPr>
          <w:rFonts w:ascii="Century Gothic" w:hAnsi="Century Gothic" w:cs="Times New Roman"/>
          <w:sz w:val="20"/>
          <w:szCs w:val="20"/>
        </w:rPr>
        <w:t>ы</w:t>
      </w:r>
      <w:r w:rsidRPr="007710FD">
        <w:rPr>
          <w:rFonts w:ascii="Century Gothic" w:hAnsi="Century Gothic" w:cs="Times New Roman"/>
          <w:sz w:val="20"/>
          <w:szCs w:val="20"/>
        </w:rPr>
        <w:t xml:space="preserve"> аварийными и</w:t>
      </w:r>
      <w:r w:rsidR="00B11AAD" w:rsidRPr="007710FD">
        <w:rPr>
          <w:rFonts w:ascii="Century Gothic" w:hAnsi="Century Gothic" w:cs="Times New Roman"/>
          <w:sz w:val="20"/>
          <w:szCs w:val="20"/>
        </w:rPr>
        <w:t>ли</w:t>
      </w:r>
      <w:r w:rsidRPr="007710FD">
        <w:rPr>
          <w:rFonts w:ascii="Century Gothic" w:hAnsi="Century Gothic" w:cs="Times New Roman"/>
          <w:sz w:val="20"/>
          <w:szCs w:val="20"/>
        </w:rPr>
        <w:t xml:space="preserve"> насчитываю</w:t>
      </w:r>
      <w:r w:rsidR="00B11AAD" w:rsidRPr="007710FD">
        <w:rPr>
          <w:rFonts w:ascii="Century Gothic" w:hAnsi="Century Gothic" w:cs="Times New Roman"/>
          <w:sz w:val="20"/>
          <w:szCs w:val="20"/>
        </w:rPr>
        <w:t>т</w:t>
      </w:r>
      <w:r w:rsidRPr="007710FD">
        <w:rPr>
          <w:rFonts w:ascii="Century Gothic" w:hAnsi="Century Gothic" w:cs="Times New Roman"/>
          <w:sz w:val="20"/>
          <w:szCs w:val="20"/>
        </w:rPr>
        <w:t xml:space="preserve"> менее трех квартир;</w:t>
      </w:r>
    </w:p>
    <w:p w:rsidR="00090E69" w:rsidRPr="007710FD" w:rsidRDefault="00090E69" w:rsidP="00323C84">
      <w:pPr>
        <w:spacing w:after="0" w:line="240" w:lineRule="auto"/>
        <w:ind w:firstLine="284"/>
        <w:jc w:val="both"/>
        <w:rPr>
          <w:rFonts w:ascii="Century Gothic" w:hAnsi="Century Gothic" w:cs="Times New Roman"/>
          <w:sz w:val="20"/>
          <w:szCs w:val="20"/>
        </w:rPr>
      </w:pPr>
      <w:r w:rsidRPr="007710FD">
        <w:rPr>
          <w:rFonts w:ascii="Century Gothic" w:hAnsi="Century Gothic" w:cs="Times New Roman"/>
          <w:sz w:val="20"/>
          <w:szCs w:val="20"/>
        </w:rPr>
        <w:t xml:space="preserve">- </w:t>
      </w:r>
      <w:r w:rsidR="00B13D61">
        <w:rPr>
          <w:rFonts w:ascii="Century Gothic" w:hAnsi="Century Gothic" w:cs="Times New Roman"/>
          <w:sz w:val="20"/>
          <w:szCs w:val="20"/>
        </w:rPr>
        <w:t>перечень</w:t>
      </w:r>
      <w:r w:rsidR="00D32465" w:rsidRPr="007710FD">
        <w:rPr>
          <w:rFonts w:ascii="Century Gothic" w:hAnsi="Century Gothic" w:cs="Times New Roman"/>
          <w:sz w:val="20"/>
          <w:szCs w:val="20"/>
        </w:rPr>
        <w:t xml:space="preserve"> работ</w:t>
      </w:r>
      <w:r w:rsidR="00986221" w:rsidRPr="007710FD">
        <w:rPr>
          <w:rFonts w:ascii="Century Gothic" w:hAnsi="Century Gothic" w:cs="Times New Roman"/>
          <w:sz w:val="20"/>
          <w:szCs w:val="20"/>
        </w:rPr>
        <w:t xml:space="preserve"> по капремонту</w:t>
      </w:r>
      <w:r w:rsidR="003019AE">
        <w:rPr>
          <w:rFonts w:ascii="Century Gothic" w:hAnsi="Century Gothic" w:cs="Times New Roman"/>
          <w:sz w:val="20"/>
          <w:szCs w:val="20"/>
        </w:rPr>
        <w:t xml:space="preserve"> по каждому дому</w:t>
      </w:r>
      <w:r w:rsidRPr="007710FD">
        <w:rPr>
          <w:rFonts w:ascii="Century Gothic" w:hAnsi="Century Gothic" w:cs="Times New Roman"/>
          <w:sz w:val="20"/>
          <w:szCs w:val="20"/>
        </w:rPr>
        <w:t>;</w:t>
      </w:r>
    </w:p>
    <w:p w:rsidR="008831D1" w:rsidRPr="007710FD" w:rsidRDefault="00090E69" w:rsidP="00323C84">
      <w:pPr>
        <w:spacing w:after="0" w:line="240" w:lineRule="auto"/>
        <w:ind w:firstLine="284"/>
        <w:jc w:val="both"/>
        <w:rPr>
          <w:rFonts w:ascii="Century Gothic" w:hAnsi="Century Gothic" w:cs="Times New Roman"/>
          <w:sz w:val="20"/>
          <w:szCs w:val="20"/>
        </w:rPr>
      </w:pPr>
      <w:r w:rsidRPr="007710FD">
        <w:rPr>
          <w:rFonts w:ascii="Century Gothic" w:hAnsi="Century Gothic" w:cs="Times New Roman"/>
          <w:sz w:val="20"/>
          <w:szCs w:val="20"/>
        </w:rPr>
        <w:t>-</w:t>
      </w:r>
      <w:r w:rsidR="008831D1" w:rsidRPr="007710FD">
        <w:rPr>
          <w:rFonts w:ascii="Century Gothic" w:hAnsi="Century Gothic" w:cs="Times New Roman"/>
          <w:sz w:val="20"/>
          <w:szCs w:val="20"/>
        </w:rPr>
        <w:t xml:space="preserve"> </w:t>
      </w:r>
      <w:r w:rsidR="00052E73" w:rsidRPr="007710FD">
        <w:rPr>
          <w:rFonts w:ascii="Century Gothic" w:hAnsi="Century Gothic" w:cs="Times New Roman"/>
          <w:sz w:val="20"/>
          <w:szCs w:val="20"/>
        </w:rPr>
        <w:t xml:space="preserve">плановый </w:t>
      </w:r>
      <w:r w:rsidR="00D32465" w:rsidRPr="007710FD">
        <w:rPr>
          <w:rFonts w:ascii="Century Gothic" w:hAnsi="Century Gothic" w:cs="Times New Roman"/>
          <w:sz w:val="20"/>
          <w:szCs w:val="20"/>
        </w:rPr>
        <w:t>период проведения</w:t>
      </w:r>
      <w:r w:rsidRPr="007710FD">
        <w:rPr>
          <w:rFonts w:ascii="Century Gothic" w:hAnsi="Century Gothic" w:cs="Times New Roman"/>
          <w:sz w:val="20"/>
          <w:szCs w:val="20"/>
        </w:rPr>
        <w:t xml:space="preserve"> работ</w:t>
      </w:r>
      <w:r w:rsidR="00D32465" w:rsidRPr="007710FD">
        <w:rPr>
          <w:rFonts w:ascii="Century Gothic" w:hAnsi="Century Gothic" w:cs="Times New Roman"/>
          <w:sz w:val="20"/>
          <w:szCs w:val="20"/>
        </w:rPr>
        <w:t xml:space="preserve"> по каждому дому.</w:t>
      </w:r>
    </w:p>
    <w:p w:rsidR="003019AE" w:rsidRDefault="003019AE" w:rsidP="003019AE">
      <w:pPr>
        <w:spacing w:after="0" w:line="240" w:lineRule="auto"/>
        <w:ind w:firstLine="284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Очередность ремонта </w:t>
      </w:r>
      <w:r w:rsidRPr="007710FD">
        <w:rPr>
          <w:rFonts w:ascii="Century Gothic" w:hAnsi="Century Gothic" w:cs="Times New Roman"/>
          <w:sz w:val="20"/>
          <w:szCs w:val="20"/>
        </w:rPr>
        <w:t xml:space="preserve">домов, вошедших в программу, определялась в зависимости от продолжительности эксплуатации </w:t>
      </w:r>
      <w:r w:rsidR="00CC37D6">
        <w:rPr>
          <w:rFonts w:ascii="Century Gothic" w:hAnsi="Century Gothic" w:cs="Times New Roman"/>
          <w:sz w:val="20"/>
          <w:szCs w:val="20"/>
        </w:rPr>
        <w:t xml:space="preserve">и оценки технического состояния их </w:t>
      </w:r>
      <w:r w:rsidRPr="007710FD">
        <w:rPr>
          <w:rFonts w:ascii="Century Gothic" w:hAnsi="Century Gothic" w:cs="Times New Roman"/>
          <w:sz w:val="20"/>
          <w:szCs w:val="20"/>
        </w:rPr>
        <w:t>инженерных систем и конструктивных элементов.</w:t>
      </w:r>
    </w:p>
    <w:p w:rsidR="00A37C9E" w:rsidRDefault="005A5920" w:rsidP="00B03ABA">
      <w:pPr>
        <w:spacing w:after="0" w:line="240" w:lineRule="auto"/>
        <w:ind w:firstLine="284"/>
        <w:jc w:val="both"/>
        <w:rPr>
          <w:rFonts w:ascii="Century Gothic" w:hAnsi="Century Gothic" w:cs="Times New Roman"/>
          <w:i/>
          <w:sz w:val="16"/>
          <w:szCs w:val="16"/>
        </w:rPr>
      </w:pPr>
      <w:r w:rsidRPr="007710FD">
        <w:rPr>
          <w:rFonts w:ascii="Century Gothic" w:hAnsi="Century Gothic" w:cs="Times New Roman"/>
          <w:sz w:val="20"/>
          <w:szCs w:val="20"/>
        </w:rPr>
        <w:t xml:space="preserve">С программой каждый житель столицы может ознакомиться на сайте </w:t>
      </w:r>
      <w:hyperlink r:id="rId5" w:history="1">
        <w:r w:rsidR="0023746D" w:rsidRPr="007710FD">
          <w:rPr>
            <w:rStyle w:val="a5"/>
            <w:rFonts w:ascii="Century Gothic" w:hAnsi="Century Gothic" w:cs="Times New Roman"/>
            <w:sz w:val="20"/>
            <w:szCs w:val="20"/>
            <w:lang w:val="en-US"/>
          </w:rPr>
          <w:t>www</w:t>
        </w:r>
        <w:r w:rsidR="0023746D" w:rsidRPr="007710FD">
          <w:rPr>
            <w:rStyle w:val="a5"/>
            <w:rFonts w:ascii="Century Gothic" w:hAnsi="Century Gothic" w:cs="Times New Roman"/>
            <w:sz w:val="20"/>
            <w:szCs w:val="20"/>
          </w:rPr>
          <w:t>.</w:t>
        </w:r>
        <w:proofErr w:type="spellStart"/>
        <w:r w:rsidR="0023746D" w:rsidRPr="007710FD">
          <w:rPr>
            <w:rStyle w:val="a5"/>
            <w:rFonts w:ascii="Century Gothic" w:hAnsi="Century Gothic" w:cs="Times New Roman"/>
            <w:sz w:val="20"/>
            <w:szCs w:val="20"/>
            <w:lang w:val="en-US"/>
          </w:rPr>
          <w:t>mos</w:t>
        </w:r>
        <w:proofErr w:type="spellEnd"/>
        <w:r w:rsidR="0023746D" w:rsidRPr="007710FD">
          <w:rPr>
            <w:rStyle w:val="a5"/>
            <w:rFonts w:ascii="Century Gothic" w:hAnsi="Century Gothic" w:cs="Times New Roman"/>
            <w:sz w:val="20"/>
            <w:szCs w:val="20"/>
          </w:rPr>
          <w:t>.</w:t>
        </w:r>
        <w:proofErr w:type="spellStart"/>
        <w:r w:rsidR="0023746D" w:rsidRPr="007710FD">
          <w:rPr>
            <w:rStyle w:val="a5"/>
            <w:rFonts w:ascii="Century Gothic" w:hAnsi="Century Gothic" w:cs="Times New Roman"/>
            <w:sz w:val="20"/>
            <w:szCs w:val="20"/>
            <w:lang w:val="en-US"/>
          </w:rPr>
          <w:t>ru</w:t>
        </w:r>
        <w:proofErr w:type="spellEnd"/>
      </w:hyperlink>
      <w:r w:rsidR="00C2056E">
        <w:rPr>
          <w:rFonts w:ascii="Century Gothic" w:hAnsi="Century Gothic" w:cs="Times New Roman"/>
          <w:sz w:val="20"/>
          <w:szCs w:val="20"/>
        </w:rPr>
        <w:t>*</w:t>
      </w:r>
      <w:r w:rsidR="0023746D" w:rsidRPr="007710FD">
        <w:rPr>
          <w:rFonts w:ascii="Century Gothic" w:hAnsi="Century Gothic" w:cs="Times New Roman"/>
          <w:sz w:val="20"/>
          <w:szCs w:val="20"/>
        </w:rPr>
        <w:t xml:space="preserve"> </w:t>
      </w:r>
      <w:r w:rsidR="0023746D" w:rsidRPr="00B03ABA">
        <w:rPr>
          <w:rFonts w:ascii="Century Gothic" w:hAnsi="Century Gothic" w:cs="Times New Roman"/>
          <w:i/>
          <w:sz w:val="16"/>
          <w:szCs w:val="16"/>
        </w:rPr>
        <w:t>(</w:t>
      </w:r>
      <w:r w:rsidR="00C2056E">
        <w:rPr>
          <w:rFonts w:ascii="Century Gothic" w:hAnsi="Century Gothic" w:cs="Times New Roman"/>
          <w:i/>
          <w:sz w:val="16"/>
          <w:szCs w:val="16"/>
        </w:rPr>
        <w:t>*</w:t>
      </w:r>
      <w:r w:rsidR="0023746D" w:rsidRPr="00B03ABA">
        <w:rPr>
          <w:rFonts w:ascii="Century Gothic" w:hAnsi="Century Gothic" w:cs="Times New Roman"/>
          <w:i/>
          <w:sz w:val="16"/>
          <w:szCs w:val="16"/>
        </w:rPr>
        <w:t>Постановление Правительства Москвы от 29.12.2014 №832-ПП «О региональной программе капитального ремонта общего имущества в многоквартирных домах на территории города Москвы»).</w:t>
      </w:r>
    </w:p>
    <w:p w:rsidR="00CC37D6" w:rsidRPr="007710FD" w:rsidRDefault="00CC37D6" w:rsidP="00B03ABA">
      <w:pPr>
        <w:spacing w:after="0" w:line="240" w:lineRule="auto"/>
        <w:ind w:firstLine="284"/>
        <w:jc w:val="both"/>
        <w:rPr>
          <w:rFonts w:ascii="Century Gothic" w:hAnsi="Century Gothic" w:cs="Times New Roman"/>
          <w:i/>
          <w:sz w:val="20"/>
          <w:szCs w:val="20"/>
        </w:rPr>
      </w:pPr>
    </w:p>
    <w:p w:rsidR="007710FD" w:rsidRPr="00611BB7" w:rsidRDefault="00D318E4" w:rsidP="007710FD">
      <w:pPr>
        <w:spacing w:after="0" w:line="240" w:lineRule="auto"/>
        <w:ind w:firstLine="284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67945</wp:posOffset>
                </wp:positionV>
                <wp:extent cx="4941570" cy="3121660"/>
                <wp:effectExtent l="5080" t="12065" r="6350" b="9525"/>
                <wp:wrapNone/>
                <wp:docPr id="1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1570" cy="3121660"/>
                        </a:xfrm>
                        <a:prstGeom prst="roundRect">
                          <a:avLst>
                            <a:gd name="adj" fmla="val 10269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F6ED3C" id="AutoShape 6" o:spid="_x0000_s1026" style="position:absolute;margin-left:-6.2pt;margin-top:5.35pt;width:389.1pt;height:245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7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" fillcolor="#fbd4b4 [1305]"/>
            </w:pict>
          </mc:Fallback>
        </mc:AlternateContent>
      </w:r>
    </w:p>
    <w:p w:rsidR="008E0121" w:rsidRPr="00B03ABA" w:rsidRDefault="007710FD" w:rsidP="00611BB7">
      <w:pPr>
        <w:spacing w:after="0" w:line="240" w:lineRule="auto"/>
        <w:jc w:val="center"/>
        <w:rPr>
          <w:rFonts w:ascii="Century Gothic" w:hAnsi="Century Gothic" w:cs="Times New Roman"/>
          <w:b/>
          <w:color w:val="E36C0A" w:themeColor="accent6" w:themeShade="BF"/>
          <w:sz w:val="18"/>
          <w:szCs w:val="18"/>
        </w:rPr>
      </w:pPr>
      <w:r w:rsidRPr="00B03ABA">
        <w:rPr>
          <w:rFonts w:ascii="Century Gothic" w:hAnsi="Century Gothic" w:cs="Times New Roman"/>
          <w:b/>
          <w:color w:val="E36C0A" w:themeColor="accent6" w:themeShade="BF"/>
          <w:sz w:val="18"/>
          <w:szCs w:val="18"/>
        </w:rPr>
        <w:t>Обязательный перечень работ по капремонту (с учетом особенностей дома):</w:t>
      </w:r>
    </w:p>
    <w:p w:rsidR="00A85445" w:rsidRPr="00B03ABA" w:rsidRDefault="00A85445" w:rsidP="008F1AF3">
      <w:pPr>
        <w:spacing w:after="0" w:line="240" w:lineRule="auto"/>
        <w:rPr>
          <w:rFonts w:ascii="Century Gothic" w:hAnsi="Century Gothic" w:cs="Times New Roman"/>
          <w:b/>
          <w:color w:val="E36C0A" w:themeColor="accent6" w:themeShade="BF"/>
          <w:sz w:val="18"/>
          <w:szCs w:val="18"/>
        </w:rPr>
      </w:pPr>
    </w:p>
    <w:p w:rsidR="007710FD" w:rsidRPr="00B03ABA" w:rsidRDefault="007710FD" w:rsidP="00611BB7">
      <w:pPr>
        <w:pStyle w:val="a4"/>
        <w:numPr>
          <w:ilvl w:val="0"/>
          <w:numId w:val="5"/>
        </w:numPr>
        <w:spacing w:after="0" w:line="240" w:lineRule="auto"/>
        <w:ind w:left="0" w:firstLine="426"/>
        <w:rPr>
          <w:rFonts w:ascii="Century Gothic" w:hAnsi="Century Gothic" w:cs="Times New Roman"/>
          <w:sz w:val="18"/>
          <w:szCs w:val="18"/>
        </w:rPr>
      </w:pPr>
      <w:r w:rsidRPr="00B03ABA">
        <w:rPr>
          <w:rFonts w:ascii="Century Gothic" w:hAnsi="Century Gothic" w:cs="Times New Roman"/>
          <w:sz w:val="18"/>
          <w:szCs w:val="18"/>
        </w:rPr>
        <w:t>Ремонт внутридомовых инженерных систем электроснабжения.</w:t>
      </w:r>
    </w:p>
    <w:p w:rsidR="007710FD" w:rsidRPr="00B03ABA" w:rsidRDefault="007710FD" w:rsidP="00611BB7">
      <w:pPr>
        <w:pStyle w:val="a4"/>
        <w:numPr>
          <w:ilvl w:val="0"/>
          <w:numId w:val="5"/>
        </w:numPr>
        <w:spacing w:after="0" w:line="240" w:lineRule="auto"/>
        <w:ind w:left="0" w:firstLine="426"/>
        <w:rPr>
          <w:rFonts w:ascii="Century Gothic" w:hAnsi="Century Gothic" w:cs="Times New Roman"/>
          <w:sz w:val="18"/>
          <w:szCs w:val="18"/>
        </w:rPr>
      </w:pPr>
      <w:r w:rsidRPr="00B03ABA">
        <w:rPr>
          <w:rFonts w:ascii="Century Gothic" w:hAnsi="Century Gothic" w:cs="Times New Roman"/>
          <w:sz w:val="18"/>
          <w:szCs w:val="18"/>
        </w:rPr>
        <w:t>Ремонт внутридомовых инженерных систем теплоснабжения.</w:t>
      </w:r>
    </w:p>
    <w:p w:rsidR="007710FD" w:rsidRPr="00B03ABA" w:rsidRDefault="007710FD" w:rsidP="00611BB7">
      <w:pPr>
        <w:pStyle w:val="a4"/>
        <w:numPr>
          <w:ilvl w:val="0"/>
          <w:numId w:val="5"/>
        </w:numPr>
        <w:spacing w:after="0" w:line="240" w:lineRule="auto"/>
        <w:ind w:left="0" w:firstLine="426"/>
        <w:rPr>
          <w:rFonts w:ascii="Century Gothic" w:hAnsi="Century Gothic" w:cs="Times New Roman"/>
          <w:sz w:val="18"/>
          <w:szCs w:val="18"/>
        </w:rPr>
      </w:pPr>
      <w:r w:rsidRPr="00B03ABA">
        <w:rPr>
          <w:rFonts w:ascii="Century Gothic" w:hAnsi="Century Gothic" w:cs="Times New Roman"/>
          <w:sz w:val="18"/>
          <w:szCs w:val="18"/>
        </w:rPr>
        <w:t>Ремонт внутридомовых инженерных систем газоснабжения.</w:t>
      </w:r>
    </w:p>
    <w:p w:rsidR="007710FD" w:rsidRPr="00B03ABA" w:rsidRDefault="007710FD" w:rsidP="00611BB7">
      <w:pPr>
        <w:pStyle w:val="a4"/>
        <w:numPr>
          <w:ilvl w:val="0"/>
          <w:numId w:val="5"/>
        </w:numPr>
        <w:spacing w:after="0" w:line="240" w:lineRule="auto"/>
        <w:ind w:left="0" w:firstLine="426"/>
        <w:rPr>
          <w:rFonts w:ascii="Century Gothic" w:hAnsi="Century Gothic" w:cs="Times New Roman"/>
          <w:sz w:val="18"/>
          <w:szCs w:val="18"/>
        </w:rPr>
      </w:pPr>
      <w:r w:rsidRPr="00B03ABA">
        <w:rPr>
          <w:rFonts w:ascii="Century Gothic" w:hAnsi="Century Gothic" w:cs="Times New Roman"/>
          <w:sz w:val="18"/>
          <w:szCs w:val="18"/>
        </w:rPr>
        <w:t>Ремонт внутридомовых инженерных систем водоснабжения.</w:t>
      </w:r>
    </w:p>
    <w:p w:rsidR="007710FD" w:rsidRPr="00B03ABA" w:rsidRDefault="007710FD" w:rsidP="00611BB7">
      <w:pPr>
        <w:pStyle w:val="a4"/>
        <w:numPr>
          <w:ilvl w:val="0"/>
          <w:numId w:val="5"/>
        </w:numPr>
        <w:spacing w:after="0" w:line="240" w:lineRule="auto"/>
        <w:ind w:left="0" w:firstLine="426"/>
        <w:rPr>
          <w:rFonts w:ascii="Century Gothic" w:hAnsi="Century Gothic" w:cs="Times New Roman"/>
          <w:sz w:val="18"/>
          <w:szCs w:val="18"/>
        </w:rPr>
      </w:pPr>
      <w:r w:rsidRPr="00B03ABA">
        <w:rPr>
          <w:rFonts w:ascii="Century Gothic" w:hAnsi="Century Gothic" w:cs="Times New Roman"/>
          <w:sz w:val="18"/>
          <w:szCs w:val="18"/>
        </w:rPr>
        <w:t>Ремонт внутридомовых инженерных систем водоотведения (канализация).</w:t>
      </w:r>
    </w:p>
    <w:p w:rsidR="007710FD" w:rsidRPr="00B03ABA" w:rsidRDefault="007710FD" w:rsidP="00611BB7">
      <w:pPr>
        <w:pStyle w:val="a4"/>
        <w:numPr>
          <w:ilvl w:val="0"/>
          <w:numId w:val="5"/>
        </w:numPr>
        <w:spacing w:after="0" w:line="240" w:lineRule="auto"/>
        <w:ind w:left="0" w:firstLine="426"/>
        <w:rPr>
          <w:rFonts w:ascii="Century Gothic" w:hAnsi="Century Gothic" w:cs="Times New Roman"/>
          <w:sz w:val="18"/>
          <w:szCs w:val="18"/>
        </w:rPr>
      </w:pPr>
      <w:r w:rsidRPr="00B03ABA">
        <w:rPr>
          <w:rFonts w:ascii="Century Gothic" w:hAnsi="Century Gothic" w:cs="Times New Roman"/>
          <w:sz w:val="18"/>
          <w:szCs w:val="18"/>
        </w:rPr>
        <w:t>Ремонт и замена лифтового оборудования,  признанного непригодным для эксплуатации, ремонт лифтовых шахт.</w:t>
      </w:r>
    </w:p>
    <w:p w:rsidR="007710FD" w:rsidRPr="00B03ABA" w:rsidRDefault="007710FD" w:rsidP="00611BB7">
      <w:pPr>
        <w:pStyle w:val="a4"/>
        <w:numPr>
          <w:ilvl w:val="0"/>
          <w:numId w:val="5"/>
        </w:numPr>
        <w:spacing w:after="0" w:line="240" w:lineRule="auto"/>
        <w:ind w:left="0" w:firstLine="426"/>
        <w:rPr>
          <w:rFonts w:ascii="Century Gothic" w:hAnsi="Century Gothic" w:cs="Times New Roman"/>
          <w:sz w:val="18"/>
          <w:szCs w:val="18"/>
        </w:rPr>
      </w:pPr>
      <w:r w:rsidRPr="00B03ABA">
        <w:rPr>
          <w:rFonts w:ascii="Century Gothic" w:hAnsi="Century Gothic" w:cs="Times New Roman"/>
          <w:sz w:val="18"/>
          <w:szCs w:val="18"/>
        </w:rPr>
        <w:t>Ремонт крыши.</w:t>
      </w:r>
    </w:p>
    <w:p w:rsidR="007710FD" w:rsidRPr="00B03ABA" w:rsidRDefault="007710FD" w:rsidP="00611BB7">
      <w:pPr>
        <w:pStyle w:val="a4"/>
        <w:numPr>
          <w:ilvl w:val="0"/>
          <w:numId w:val="5"/>
        </w:numPr>
        <w:spacing w:after="0" w:line="240" w:lineRule="auto"/>
        <w:ind w:left="0" w:firstLine="426"/>
        <w:rPr>
          <w:rFonts w:ascii="Century Gothic" w:hAnsi="Century Gothic" w:cs="Times New Roman"/>
          <w:sz w:val="18"/>
          <w:szCs w:val="18"/>
        </w:rPr>
      </w:pPr>
      <w:r w:rsidRPr="00B03ABA">
        <w:rPr>
          <w:rFonts w:ascii="Century Gothic" w:hAnsi="Century Gothic" w:cs="Times New Roman"/>
          <w:sz w:val="18"/>
          <w:szCs w:val="18"/>
        </w:rPr>
        <w:t>Ремонт подвальных помещений.</w:t>
      </w:r>
    </w:p>
    <w:p w:rsidR="007710FD" w:rsidRPr="00B03ABA" w:rsidRDefault="007710FD" w:rsidP="00611BB7">
      <w:pPr>
        <w:pStyle w:val="a4"/>
        <w:numPr>
          <w:ilvl w:val="0"/>
          <w:numId w:val="5"/>
        </w:numPr>
        <w:spacing w:after="0" w:line="240" w:lineRule="auto"/>
        <w:ind w:left="0" w:firstLine="426"/>
        <w:rPr>
          <w:rFonts w:ascii="Century Gothic" w:hAnsi="Century Gothic" w:cs="Times New Roman"/>
          <w:sz w:val="18"/>
          <w:szCs w:val="18"/>
        </w:rPr>
      </w:pPr>
      <w:r w:rsidRPr="00B03ABA">
        <w:rPr>
          <w:rFonts w:ascii="Century Gothic" w:hAnsi="Century Gothic" w:cs="Times New Roman"/>
          <w:sz w:val="18"/>
          <w:szCs w:val="18"/>
        </w:rPr>
        <w:t>Ремонт фасада.</w:t>
      </w:r>
    </w:p>
    <w:p w:rsidR="007710FD" w:rsidRPr="00B03ABA" w:rsidRDefault="007710FD" w:rsidP="00611BB7">
      <w:pPr>
        <w:pStyle w:val="a4"/>
        <w:numPr>
          <w:ilvl w:val="0"/>
          <w:numId w:val="5"/>
        </w:numPr>
        <w:spacing w:after="0" w:line="240" w:lineRule="auto"/>
        <w:ind w:left="0" w:firstLine="426"/>
        <w:rPr>
          <w:rFonts w:ascii="Century Gothic" w:hAnsi="Century Gothic" w:cs="Times New Roman"/>
          <w:sz w:val="18"/>
          <w:szCs w:val="18"/>
        </w:rPr>
      </w:pPr>
      <w:r w:rsidRPr="00B03ABA">
        <w:rPr>
          <w:rFonts w:ascii="Century Gothic" w:hAnsi="Century Gothic" w:cs="Times New Roman"/>
          <w:sz w:val="18"/>
          <w:szCs w:val="18"/>
        </w:rPr>
        <w:t>Ремонт фундамента.</w:t>
      </w:r>
    </w:p>
    <w:p w:rsidR="007710FD" w:rsidRPr="00B03ABA" w:rsidRDefault="007710FD" w:rsidP="00611BB7">
      <w:pPr>
        <w:pStyle w:val="a4"/>
        <w:numPr>
          <w:ilvl w:val="0"/>
          <w:numId w:val="5"/>
        </w:numPr>
        <w:spacing w:after="0" w:line="240" w:lineRule="auto"/>
        <w:ind w:left="0" w:firstLine="426"/>
        <w:rPr>
          <w:rFonts w:ascii="Century Gothic" w:hAnsi="Century Gothic" w:cs="Times New Roman"/>
          <w:sz w:val="18"/>
          <w:szCs w:val="18"/>
        </w:rPr>
      </w:pPr>
      <w:r w:rsidRPr="00B03ABA">
        <w:rPr>
          <w:rFonts w:ascii="Century Gothic" w:hAnsi="Century Gothic" w:cs="Times New Roman"/>
          <w:sz w:val="18"/>
          <w:szCs w:val="18"/>
        </w:rPr>
        <w:t xml:space="preserve">Ремонт внутридомовой системы </w:t>
      </w:r>
      <w:proofErr w:type="spellStart"/>
      <w:r w:rsidRPr="00B03ABA">
        <w:rPr>
          <w:rFonts w:ascii="Century Gothic" w:hAnsi="Century Gothic" w:cs="Times New Roman"/>
          <w:sz w:val="18"/>
          <w:szCs w:val="18"/>
        </w:rPr>
        <w:t>дымоудаления</w:t>
      </w:r>
      <w:proofErr w:type="spellEnd"/>
      <w:r w:rsidRPr="00B03ABA">
        <w:rPr>
          <w:rFonts w:ascii="Century Gothic" w:hAnsi="Century Gothic" w:cs="Times New Roman"/>
          <w:sz w:val="18"/>
          <w:szCs w:val="18"/>
        </w:rPr>
        <w:t xml:space="preserve"> и противопожарной автоматики, ремонт пожарного водопровода.</w:t>
      </w:r>
    </w:p>
    <w:p w:rsidR="007710FD" w:rsidRPr="00B03ABA" w:rsidRDefault="007710FD" w:rsidP="00611BB7">
      <w:pPr>
        <w:pStyle w:val="a4"/>
        <w:numPr>
          <w:ilvl w:val="0"/>
          <w:numId w:val="5"/>
        </w:numPr>
        <w:spacing w:after="0" w:line="240" w:lineRule="auto"/>
        <w:ind w:left="0" w:firstLine="426"/>
        <w:rPr>
          <w:rFonts w:ascii="Century Gothic" w:hAnsi="Century Gothic" w:cs="Times New Roman"/>
          <w:sz w:val="18"/>
          <w:szCs w:val="18"/>
        </w:rPr>
      </w:pPr>
      <w:r w:rsidRPr="00B03ABA">
        <w:rPr>
          <w:rFonts w:ascii="Century Gothic" w:hAnsi="Century Gothic" w:cs="Times New Roman"/>
          <w:sz w:val="18"/>
          <w:szCs w:val="18"/>
        </w:rPr>
        <w:t>Ремонт или замена мусоропровода.</w:t>
      </w:r>
    </w:p>
    <w:p w:rsidR="007710FD" w:rsidRPr="00B03ABA" w:rsidRDefault="007710FD" w:rsidP="00611BB7">
      <w:pPr>
        <w:pStyle w:val="a4"/>
        <w:numPr>
          <w:ilvl w:val="0"/>
          <w:numId w:val="5"/>
        </w:numPr>
        <w:spacing w:after="0" w:line="240" w:lineRule="auto"/>
        <w:ind w:left="0" w:firstLine="426"/>
        <w:rPr>
          <w:rFonts w:ascii="Century Gothic" w:hAnsi="Century Gothic" w:cs="Times New Roman"/>
          <w:sz w:val="18"/>
          <w:szCs w:val="18"/>
        </w:rPr>
      </w:pPr>
      <w:r w:rsidRPr="00B03ABA">
        <w:rPr>
          <w:rFonts w:ascii="Century Gothic" w:hAnsi="Century Gothic" w:cs="Times New Roman"/>
          <w:sz w:val="18"/>
          <w:szCs w:val="18"/>
        </w:rPr>
        <w:t>Ремонт или замена внутреннего водостока.</w:t>
      </w:r>
    </w:p>
    <w:p w:rsidR="007710FD" w:rsidRPr="00B03ABA" w:rsidRDefault="007710FD" w:rsidP="00B03ABA">
      <w:pPr>
        <w:pStyle w:val="a4"/>
        <w:numPr>
          <w:ilvl w:val="0"/>
          <w:numId w:val="5"/>
        </w:numPr>
        <w:spacing w:after="0" w:line="240" w:lineRule="auto"/>
        <w:ind w:left="0" w:firstLine="426"/>
        <w:rPr>
          <w:rFonts w:ascii="Century Gothic" w:hAnsi="Century Gothic" w:cs="Times New Roman"/>
          <w:sz w:val="18"/>
          <w:szCs w:val="18"/>
        </w:rPr>
      </w:pPr>
      <w:r w:rsidRPr="00B03ABA">
        <w:rPr>
          <w:rFonts w:ascii="Century Gothic" w:hAnsi="Century Gothic" w:cs="Times New Roman"/>
          <w:sz w:val="18"/>
          <w:szCs w:val="18"/>
        </w:rPr>
        <w:t>Разработка и проведение экспертизы проектной документации, осуществление строительного контроля, проведение оценки соответстви</w:t>
      </w:r>
      <w:r w:rsidR="00611BB7" w:rsidRPr="00B03ABA">
        <w:rPr>
          <w:rFonts w:ascii="Century Gothic" w:hAnsi="Century Gothic" w:cs="Times New Roman"/>
          <w:sz w:val="18"/>
          <w:szCs w:val="18"/>
        </w:rPr>
        <w:t>я лифтов требованиям технического регламента Таможенного союза «Безопасность лифтов».</w:t>
      </w:r>
    </w:p>
    <w:p w:rsidR="00611BB7" w:rsidRPr="007710FD" w:rsidRDefault="00611BB7" w:rsidP="00611BB7">
      <w:pPr>
        <w:pBdr>
          <w:bottom w:val="dotted" w:sz="24" w:space="1" w:color="auto"/>
        </w:pBdr>
        <w:tabs>
          <w:tab w:val="left" w:pos="4395"/>
        </w:tabs>
        <w:spacing w:after="0" w:line="240" w:lineRule="auto"/>
        <w:jc w:val="center"/>
        <w:rPr>
          <w:rFonts w:ascii="Century Gothic" w:hAnsi="Century Gothic" w:cs="Times New Roman"/>
          <w:b/>
          <w:sz w:val="20"/>
          <w:szCs w:val="20"/>
        </w:rPr>
      </w:pPr>
      <w:r w:rsidRPr="007710FD">
        <w:rPr>
          <w:rFonts w:ascii="Century Gothic" w:hAnsi="Century Gothic" w:cs="Times New Roman"/>
          <w:b/>
          <w:sz w:val="20"/>
          <w:szCs w:val="20"/>
        </w:rPr>
        <w:lastRenderedPageBreak/>
        <w:t>НОВАЯ СИСТЕМА КАПИТАЛЬНОГО РЕМОНТА</w:t>
      </w:r>
    </w:p>
    <w:p w:rsidR="00611BB7" w:rsidRPr="007710FD" w:rsidRDefault="00611BB7" w:rsidP="00611BB7">
      <w:pPr>
        <w:pBdr>
          <w:bottom w:val="dotted" w:sz="24" w:space="1" w:color="auto"/>
        </w:pBdr>
        <w:spacing w:after="0" w:line="240" w:lineRule="auto"/>
        <w:jc w:val="center"/>
        <w:rPr>
          <w:rFonts w:ascii="Century Gothic" w:hAnsi="Century Gothic" w:cs="Times New Roman"/>
          <w:b/>
          <w:sz w:val="20"/>
          <w:szCs w:val="20"/>
        </w:rPr>
      </w:pPr>
      <w:r w:rsidRPr="007710FD">
        <w:rPr>
          <w:rFonts w:ascii="Century Gothic" w:hAnsi="Century Gothic" w:cs="Times New Roman"/>
          <w:b/>
          <w:sz w:val="20"/>
          <w:szCs w:val="20"/>
        </w:rPr>
        <w:t>МНОГОКВАРТИРНЫХ ДОМОВ МОСКВЫ</w:t>
      </w:r>
    </w:p>
    <w:p w:rsidR="008F1AF3" w:rsidRDefault="008F1AF3" w:rsidP="008F1AF3">
      <w:pPr>
        <w:spacing w:after="0" w:line="240" w:lineRule="auto"/>
        <w:rPr>
          <w:rFonts w:ascii="Century Gothic" w:hAnsi="Century Gothic" w:cs="Times New Roman"/>
          <w:b/>
          <w:color w:val="E36C0A" w:themeColor="accent6" w:themeShade="BF"/>
        </w:rPr>
      </w:pPr>
    </w:p>
    <w:p w:rsidR="008831D1" w:rsidRPr="007710FD" w:rsidRDefault="008831D1" w:rsidP="008F1AF3">
      <w:pPr>
        <w:spacing w:after="0" w:line="240" w:lineRule="auto"/>
        <w:jc w:val="center"/>
        <w:rPr>
          <w:rFonts w:ascii="Century Gothic" w:hAnsi="Century Gothic" w:cs="Times New Roman"/>
          <w:b/>
          <w:color w:val="E36C0A" w:themeColor="accent6" w:themeShade="BF"/>
        </w:rPr>
      </w:pPr>
      <w:r w:rsidRPr="007710FD">
        <w:rPr>
          <w:rFonts w:ascii="Century Gothic" w:hAnsi="Century Gothic" w:cs="Times New Roman"/>
          <w:b/>
          <w:color w:val="E36C0A" w:themeColor="accent6" w:themeShade="BF"/>
        </w:rPr>
        <w:t>В ЧЕМ СУТЬ НОВОЙ СИСТЕМЫ ФИНАНСИРОВАНИЯ КАПРЕМОНТА?</w:t>
      </w:r>
    </w:p>
    <w:p w:rsidR="00D32465" w:rsidRPr="007710FD" w:rsidRDefault="00D32465" w:rsidP="008E0121">
      <w:pPr>
        <w:spacing w:after="0" w:line="240" w:lineRule="auto"/>
        <w:ind w:firstLine="284"/>
        <w:jc w:val="both"/>
        <w:rPr>
          <w:rFonts w:ascii="Century Gothic" w:hAnsi="Century Gothic" w:cs="Times New Roman"/>
          <w:sz w:val="20"/>
          <w:szCs w:val="20"/>
        </w:rPr>
      </w:pPr>
    </w:p>
    <w:p w:rsidR="008831D1" w:rsidRPr="007710FD" w:rsidRDefault="00090E69" w:rsidP="008E0121">
      <w:pPr>
        <w:spacing w:after="0" w:line="240" w:lineRule="auto"/>
        <w:ind w:firstLine="284"/>
        <w:jc w:val="both"/>
        <w:rPr>
          <w:rFonts w:ascii="Century Gothic" w:hAnsi="Century Gothic" w:cs="Times New Roman"/>
          <w:sz w:val="20"/>
          <w:szCs w:val="20"/>
        </w:rPr>
      </w:pPr>
      <w:r w:rsidRPr="007710FD">
        <w:rPr>
          <w:rFonts w:ascii="Century Gothic" w:hAnsi="Century Gothic" w:cs="Times New Roman"/>
          <w:sz w:val="20"/>
          <w:szCs w:val="20"/>
        </w:rPr>
        <w:t>Теперь</w:t>
      </w:r>
      <w:r w:rsidR="008831D1" w:rsidRPr="007710FD">
        <w:rPr>
          <w:rFonts w:ascii="Century Gothic" w:hAnsi="Century Gothic" w:cs="Times New Roman"/>
          <w:sz w:val="20"/>
          <w:szCs w:val="20"/>
        </w:rPr>
        <w:t xml:space="preserve"> </w:t>
      </w:r>
      <w:r w:rsidR="008831D1" w:rsidRPr="007710FD">
        <w:rPr>
          <w:rFonts w:ascii="Century Gothic" w:hAnsi="Century Gothic" w:cs="Times New Roman"/>
          <w:b/>
          <w:i/>
          <w:sz w:val="20"/>
          <w:szCs w:val="20"/>
        </w:rPr>
        <w:t>фонд капитального ремонта</w:t>
      </w:r>
      <w:r w:rsidR="008831D1" w:rsidRPr="007710FD">
        <w:rPr>
          <w:rFonts w:ascii="Century Gothic" w:hAnsi="Century Gothic" w:cs="Times New Roman"/>
          <w:sz w:val="20"/>
          <w:szCs w:val="20"/>
        </w:rPr>
        <w:t>, за счет которого будут впоследствии ремонтироваться дома</w:t>
      </w:r>
      <w:r w:rsidR="00A37C9E">
        <w:rPr>
          <w:rFonts w:ascii="Century Gothic" w:hAnsi="Century Gothic" w:cs="Times New Roman"/>
          <w:sz w:val="20"/>
          <w:szCs w:val="20"/>
        </w:rPr>
        <w:t xml:space="preserve"> Москвы</w:t>
      </w:r>
      <w:r w:rsidR="008831D1" w:rsidRPr="007710FD">
        <w:rPr>
          <w:rFonts w:ascii="Century Gothic" w:hAnsi="Century Gothic" w:cs="Times New Roman"/>
          <w:sz w:val="20"/>
          <w:szCs w:val="20"/>
        </w:rPr>
        <w:t xml:space="preserve">, вошедшие в </w:t>
      </w:r>
      <w:r w:rsidRPr="007710FD">
        <w:rPr>
          <w:rFonts w:ascii="Century Gothic" w:hAnsi="Century Gothic" w:cs="Times New Roman"/>
          <w:sz w:val="20"/>
          <w:szCs w:val="20"/>
        </w:rPr>
        <w:t xml:space="preserve">региональную </w:t>
      </w:r>
      <w:r w:rsidR="008831D1" w:rsidRPr="007710FD">
        <w:rPr>
          <w:rFonts w:ascii="Century Gothic" w:hAnsi="Century Gothic" w:cs="Times New Roman"/>
          <w:sz w:val="20"/>
          <w:szCs w:val="20"/>
        </w:rPr>
        <w:t>программу, начнут фор</w:t>
      </w:r>
      <w:r w:rsidR="009D78C9" w:rsidRPr="007710FD">
        <w:rPr>
          <w:rFonts w:ascii="Century Gothic" w:hAnsi="Century Gothic" w:cs="Times New Roman"/>
          <w:sz w:val="20"/>
          <w:szCs w:val="20"/>
        </w:rPr>
        <w:t>мировать сами собственники квартир</w:t>
      </w:r>
      <w:r w:rsidR="008831D1" w:rsidRPr="007710FD">
        <w:rPr>
          <w:rFonts w:ascii="Century Gothic" w:hAnsi="Century Gothic" w:cs="Times New Roman"/>
          <w:sz w:val="20"/>
          <w:szCs w:val="20"/>
        </w:rPr>
        <w:t xml:space="preserve"> при помощи ежемесячных взносов.</w:t>
      </w:r>
    </w:p>
    <w:p w:rsidR="008831D1" w:rsidRDefault="008831D1" w:rsidP="008E0121">
      <w:pPr>
        <w:spacing w:after="0" w:line="240" w:lineRule="auto"/>
        <w:ind w:firstLine="284"/>
        <w:jc w:val="both"/>
        <w:rPr>
          <w:rFonts w:ascii="Century Gothic" w:hAnsi="Century Gothic" w:cs="Times New Roman"/>
          <w:sz w:val="20"/>
          <w:szCs w:val="20"/>
        </w:rPr>
      </w:pPr>
      <w:r w:rsidRPr="007710FD">
        <w:rPr>
          <w:rFonts w:ascii="Century Gothic" w:hAnsi="Century Gothic" w:cs="Times New Roman"/>
          <w:sz w:val="20"/>
          <w:szCs w:val="20"/>
        </w:rPr>
        <w:t xml:space="preserve">Вносить ежемесячные платежи жителям предстоит </w:t>
      </w:r>
      <w:r w:rsidRPr="00A37C9E">
        <w:rPr>
          <w:rFonts w:ascii="Century Gothic" w:hAnsi="Century Gothic" w:cs="Times New Roman"/>
          <w:b/>
          <w:i/>
          <w:sz w:val="20"/>
          <w:szCs w:val="20"/>
        </w:rPr>
        <w:t>с</w:t>
      </w:r>
      <w:r w:rsidRPr="00A37C9E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Pr="00A37C9E">
        <w:rPr>
          <w:rFonts w:ascii="Century Gothic" w:hAnsi="Century Gothic" w:cs="Times New Roman"/>
          <w:b/>
          <w:i/>
          <w:sz w:val="20"/>
          <w:szCs w:val="20"/>
        </w:rPr>
        <w:t>июля 2015 года</w:t>
      </w:r>
      <w:r w:rsidRPr="007710FD">
        <w:rPr>
          <w:rFonts w:ascii="Century Gothic" w:hAnsi="Century Gothic" w:cs="Times New Roman"/>
          <w:sz w:val="20"/>
          <w:szCs w:val="20"/>
        </w:rPr>
        <w:t>, то есть по истечении шести календарных месяцев с момента опубликования утвержденной региональной программы.</w:t>
      </w:r>
    </w:p>
    <w:p w:rsidR="008F1AF3" w:rsidRPr="007710FD" w:rsidRDefault="003A6FD2" w:rsidP="008E0121">
      <w:pPr>
        <w:spacing w:after="0" w:line="240" w:lineRule="auto"/>
        <w:ind w:firstLine="284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Запуская</w:t>
      </w:r>
      <w:r w:rsidR="008F1AF3">
        <w:rPr>
          <w:rFonts w:ascii="Century Gothic" w:hAnsi="Century Gothic" w:cs="Times New Roman"/>
          <w:sz w:val="20"/>
          <w:szCs w:val="20"/>
        </w:rPr>
        <w:t xml:space="preserve"> </w:t>
      </w:r>
      <w:r>
        <w:rPr>
          <w:rFonts w:ascii="Century Gothic" w:hAnsi="Century Gothic" w:cs="Times New Roman"/>
          <w:sz w:val="20"/>
          <w:szCs w:val="20"/>
        </w:rPr>
        <w:t xml:space="preserve">в столице </w:t>
      </w:r>
      <w:r w:rsidR="008F1AF3">
        <w:rPr>
          <w:rFonts w:ascii="Century Gothic" w:hAnsi="Century Gothic" w:cs="Times New Roman"/>
          <w:sz w:val="20"/>
          <w:szCs w:val="20"/>
        </w:rPr>
        <w:t>новую систему</w:t>
      </w:r>
      <w:r w:rsidR="00314714">
        <w:rPr>
          <w:rFonts w:ascii="Century Gothic" w:hAnsi="Century Gothic" w:cs="Times New Roman"/>
          <w:sz w:val="20"/>
          <w:szCs w:val="20"/>
        </w:rPr>
        <w:t xml:space="preserve"> финансирования</w:t>
      </w:r>
      <w:r w:rsidR="008F1AF3">
        <w:rPr>
          <w:rFonts w:ascii="Century Gothic" w:hAnsi="Century Gothic" w:cs="Times New Roman"/>
          <w:sz w:val="20"/>
          <w:szCs w:val="20"/>
        </w:rPr>
        <w:t>, Правительство Москвы учло ошибки большинства регионов, в которых жители начали полностью платить за капремонт, начиная</w:t>
      </w:r>
      <w:r>
        <w:rPr>
          <w:rFonts w:ascii="Century Gothic" w:hAnsi="Century Gothic" w:cs="Times New Roman"/>
          <w:sz w:val="20"/>
          <w:szCs w:val="20"/>
        </w:rPr>
        <w:t xml:space="preserve"> еще</w:t>
      </w:r>
      <w:r w:rsidR="008F1AF3">
        <w:rPr>
          <w:rFonts w:ascii="Century Gothic" w:hAnsi="Century Gothic" w:cs="Times New Roman"/>
          <w:sz w:val="20"/>
          <w:szCs w:val="20"/>
        </w:rPr>
        <w:t xml:space="preserve"> с 2013 года.</w:t>
      </w:r>
    </w:p>
    <w:p w:rsidR="008831D1" w:rsidRPr="007710FD" w:rsidRDefault="008831D1" w:rsidP="00F1722E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</w:p>
    <w:p w:rsidR="003F4860" w:rsidRPr="00F1722E" w:rsidRDefault="00B2060A" w:rsidP="008E0121">
      <w:pPr>
        <w:spacing w:after="0" w:line="240" w:lineRule="auto"/>
        <w:ind w:firstLine="284"/>
        <w:jc w:val="center"/>
        <w:rPr>
          <w:rFonts w:ascii="Century Gothic" w:hAnsi="Century Gothic" w:cs="Times New Roman"/>
          <w:b/>
          <w:color w:val="E36C0A" w:themeColor="accent6" w:themeShade="BF"/>
        </w:rPr>
      </w:pPr>
      <w:r w:rsidRPr="00F1722E">
        <w:rPr>
          <w:rFonts w:ascii="Century Gothic" w:hAnsi="Century Gothic" w:cs="Times New Roman"/>
          <w:b/>
          <w:color w:val="E36C0A" w:themeColor="accent6" w:themeShade="BF"/>
        </w:rPr>
        <w:t>ЧТО ТАКОЕ ФОНД КАПИТАЛЬНОГО РЕМОНТА?</w:t>
      </w:r>
    </w:p>
    <w:p w:rsidR="002D0573" w:rsidRPr="007710FD" w:rsidRDefault="002D0573" w:rsidP="008E0121">
      <w:pPr>
        <w:spacing w:after="0" w:line="240" w:lineRule="auto"/>
        <w:ind w:firstLine="284"/>
        <w:jc w:val="center"/>
        <w:rPr>
          <w:rFonts w:ascii="Century Gothic" w:hAnsi="Century Gothic" w:cs="Times New Roman"/>
          <w:b/>
          <w:sz w:val="20"/>
          <w:szCs w:val="20"/>
        </w:rPr>
      </w:pPr>
    </w:p>
    <w:p w:rsidR="003F4860" w:rsidRPr="007710FD" w:rsidRDefault="003F4860" w:rsidP="008E0121">
      <w:pPr>
        <w:spacing w:after="0" w:line="240" w:lineRule="auto"/>
        <w:ind w:firstLine="284"/>
        <w:jc w:val="both"/>
        <w:rPr>
          <w:rFonts w:ascii="Century Gothic" w:hAnsi="Century Gothic" w:cs="Times New Roman"/>
          <w:sz w:val="20"/>
          <w:szCs w:val="20"/>
        </w:rPr>
      </w:pPr>
      <w:r w:rsidRPr="007710FD">
        <w:rPr>
          <w:rFonts w:ascii="Century Gothic" w:hAnsi="Century Gothic" w:cs="Times New Roman"/>
          <w:b/>
          <w:i/>
          <w:sz w:val="20"/>
          <w:szCs w:val="20"/>
        </w:rPr>
        <w:t>Фонд капитального ремонта</w:t>
      </w:r>
      <w:r w:rsidRPr="007710FD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Pr="00314714">
        <w:rPr>
          <w:rFonts w:ascii="Century Gothic" w:hAnsi="Century Gothic" w:cs="Times New Roman"/>
          <w:sz w:val="20"/>
          <w:szCs w:val="20"/>
        </w:rPr>
        <w:t xml:space="preserve">– </w:t>
      </w:r>
      <w:r w:rsidRPr="007710FD">
        <w:rPr>
          <w:rFonts w:ascii="Century Gothic" w:hAnsi="Century Gothic" w:cs="Times New Roman"/>
          <w:sz w:val="20"/>
          <w:szCs w:val="20"/>
        </w:rPr>
        <w:t xml:space="preserve">это своего рода </w:t>
      </w:r>
      <w:r w:rsidRPr="00A00E1B">
        <w:rPr>
          <w:rFonts w:ascii="Century Gothic" w:hAnsi="Century Gothic" w:cs="Times New Roman"/>
          <w:b/>
          <w:sz w:val="20"/>
          <w:szCs w:val="20"/>
        </w:rPr>
        <w:t>«копилка»</w:t>
      </w:r>
      <w:r w:rsidRPr="007710FD">
        <w:rPr>
          <w:rFonts w:ascii="Century Gothic" w:hAnsi="Century Gothic" w:cs="Times New Roman"/>
          <w:sz w:val="20"/>
          <w:szCs w:val="20"/>
        </w:rPr>
        <w:t xml:space="preserve">, куда будут поступать </w:t>
      </w:r>
      <w:r w:rsidRPr="00A00E1B">
        <w:rPr>
          <w:rFonts w:ascii="Century Gothic" w:hAnsi="Century Gothic" w:cs="Times New Roman"/>
          <w:b/>
          <w:i/>
          <w:sz w:val="20"/>
          <w:szCs w:val="20"/>
        </w:rPr>
        <w:t>ежемесячные взносы</w:t>
      </w:r>
      <w:r w:rsidRPr="007710FD">
        <w:rPr>
          <w:rFonts w:ascii="Century Gothic" w:hAnsi="Century Gothic" w:cs="Times New Roman"/>
          <w:sz w:val="20"/>
          <w:szCs w:val="20"/>
        </w:rPr>
        <w:t xml:space="preserve"> собственников </w:t>
      </w:r>
      <w:r w:rsidR="00E94573" w:rsidRPr="00C2056E">
        <w:rPr>
          <w:rFonts w:ascii="Century Gothic" w:hAnsi="Century Gothic" w:cs="Times New Roman"/>
          <w:b/>
          <w:sz w:val="20"/>
          <w:szCs w:val="20"/>
        </w:rPr>
        <w:t xml:space="preserve">жилых и нежилых </w:t>
      </w:r>
      <w:r w:rsidRPr="00C2056E">
        <w:rPr>
          <w:rFonts w:ascii="Century Gothic" w:hAnsi="Century Gothic" w:cs="Times New Roman"/>
          <w:b/>
          <w:sz w:val="20"/>
          <w:szCs w:val="20"/>
        </w:rPr>
        <w:t>помещений</w:t>
      </w:r>
      <w:r w:rsidRPr="007710FD">
        <w:rPr>
          <w:rFonts w:ascii="Century Gothic" w:hAnsi="Century Gothic" w:cs="Times New Roman"/>
          <w:sz w:val="20"/>
          <w:szCs w:val="20"/>
        </w:rPr>
        <w:t xml:space="preserve"> в многоквартирном доме.</w:t>
      </w:r>
      <w:r w:rsidR="00BC57A6" w:rsidRPr="007710FD">
        <w:rPr>
          <w:rFonts w:ascii="Century Gothic" w:hAnsi="Century Gothic" w:cs="Times New Roman"/>
          <w:sz w:val="20"/>
          <w:szCs w:val="20"/>
        </w:rPr>
        <w:t xml:space="preserve"> Сюда, по решению общего собрания собственников, также могут поступать доходы, полученные от сдачи в арен</w:t>
      </w:r>
      <w:r w:rsidR="00E94573" w:rsidRPr="007710FD">
        <w:rPr>
          <w:rFonts w:ascii="Century Gothic" w:hAnsi="Century Gothic" w:cs="Times New Roman"/>
          <w:sz w:val="20"/>
          <w:szCs w:val="20"/>
        </w:rPr>
        <w:t xml:space="preserve">ду или другого </w:t>
      </w:r>
      <w:r w:rsidR="00BC57A6" w:rsidRPr="007710FD">
        <w:rPr>
          <w:rFonts w:ascii="Century Gothic" w:hAnsi="Century Gothic" w:cs="Times New Roman"/>
          <w:sz w:val="20"/>
          <w:szCs w:val="20"/>
        </w:rPr>
        <w:t>испол</w:t>
      </w:r>
      <w:r w:rsidR="007D1713" w:rsidRPr="007710FD">
        <w:rPr>
          <w:rFonts w:ascii="Century Gothic" w:hAnsi="Century Gothic" w:cs="Times New Roman"/>
          <w:sz w:val="20"/>
          <w:szCs w:val="20"/>
        </w:rPr>
        <w:t>ьзования общедомового имущества, н</w:t>
      </w:r>
      <w:r w:rsidR="00E94573" w:rsidRPr="007710FD">
        <w:rPr>
          <w:rFonts w:ascii="Century Gothic" w:hAnsi="Century Gothic" w:cs="Times New Roman"/>
          <w:sz w:val="20"/>
          <w:szCs w:val="20"/>
        </w:rPr>
        <w:t>апример,</w:t>
      </w:r>
      <w:r w:rsidR="00BC57A6" w:rsidRPr="007710FD">
        <w:rPr>
          <w:rFonts w:ascii="Century Gothic" w:hAnsi="Century Gothic" w:cs="Times New Roman"/>
          <w:sz w:val="20"/>
          <w:szCs w:val="20"/>
        </w:rPr>
        <w:t xml:space="preserve"> от размещения в подъезде рекламы.</w:t>
      </w:r>
    </w:p>
    <w:p w:rsidR="002D0573" w:rsidRPr="00F1722E" w:rsidRDefault="002D0573" w:rsidP="008E0121">
      <w:pPr>
        <w:spacing w:after="0" w:line="240" w:lineRule="auto"/>
        <w:ind w:firstLine="284"/>
        <w:jc w:val="both"/>
        <w:rPr>
          <w:rFonts w:ascii="Century Gothic" w:hAnsi="Century Gothic" w:cs="Times New Roman"/>
        </w:rPr>
      </w:pPr>
    </w:p>
    <w:p w:rsidR="00BC57A6" w:rsidRPr="00F1722E" w:rsidRDefault="00B2060A" w:rsidP="008E0121">
      <w:pPr>
        <w:spacing w:after="0" w:line="240" w:lineRule="auto"/>
        <w:ind w:firstLine="284"/>
        <w:jc w:val="center"/>
        <w:rPr>
          <w:rFonts w:ascii="Century Gothic" w:hAnsi="Century Gothic" w:cs="Times New Roman"/>
          <w:b/>
          <w:color w:val="E36C0A" w:themeColor="accent6" w:themeShade="BF"/>
        </w:rPr>
      </w:pPr>
      <w:r w:rsidRPr="00F1722E">
        <w:rPr>
          <w:rFonts w:ascii="Century Gothic" w:hAnsi="Century Gothic" w:cs="Times New Roman"/>
          <w:b/>
          <w:color w:val="E36C0A" w:themeColor="accent6" w:themeShade="BF"/>
        </w:rPr>
        <w:t>СКОЛЬКО СОСТАВИТ ЕЖЕМЕСЯЧНЫЙ ВЗНОС?</w:t>
      </w:r>
    </w:p>
    <w:p w:rsidR="002D0573" w:rsidRPr="007710FD" w:rsidRDefault="002D0573" w:rsidP="008E0121">
      <w:pPr>
        <w:spacing w:after="0" w:line="240" w:lineRule="auto"/>
        <w:ind w:firstLine="284"/>
        <w:jc w:val="center"/>
        <w:rPr>
          <w:rFonts w:ascii="Century Gothic" w:hAnsi="Century Gothic" w:cs="Times New Roman"/>
          <w:b/>
          <w:sz w:val="20"/>
          <w:szCs w:val="20"/>
        </w:rPr>
      </w:pPr>
    </w:p>
    <w:p w:rsidR="00E94573" w:rsidRPr="00B03ABA" w:rsidRDefault="00A25734" w:rsidP="008E0121">
      <w:pPr>
        <w:spacing w:after="0" w:line="240" w:lineRule="auto"/>
        <w:ind w:firstLine="284"/>
        <w:jc w:val="both"/>
        <w:rPr>
          <w:rFonts w:ascii="Century Gothic" w:hAnsi="Century Gothic" w:cs="Times New Roman"/>
          <w:i/>
          <w:sz w:val="16"/>
          <w:szCs w:val="16"/>
        </w:rPr>
      </w:pPr>
      <w:r w:rsidRPr="007710FD">
        <w:rPr>
          <w:rFonts w:ascii="Century Gothic" w:hAnsi="Century Gothic" w:cs="Times New Roman"/>
          <w:sz w:val="20"/>
          <w:szCs w:val="20"/>
        </w:rPr>
        <w:t>В Москве установлен минимальный</w:t>
      </w:r>
      <w:r w:rsidR="00FD69DA">
        <w:rPr>
          <w:rFonts w:ascii="Century Gothic" w:hAnsi="Century Gothic" w:cs="Times New Roman"/>
          <w:sz w:val="20"/>
          <w:szCs w:val="20"/>
        </w:rPr>
        <w:t xml:space="preserve"> по РФ</w:t>
      </w:r>
      <w:r w:rsidRPr="007710FD">
        <w:rPr>
          <w:rFonts w:ascii="Century Gothic" w:hAnsi="Century Gothic" w:cs="Times New Roman"/>
          <w:sz w:val="20"/>
          <w:szCs w:val="20"/>
        </w:rPr>
        <w:t xml:space="preserve"> размер взноса за капитальный ремонт – </w:t>
      </w:r>
      <w:r w:rsidRPr="00C2056E">
        <w:rPr>
          <w:rFonts w:ascii="Century Gothic" w:hAnsi="Century Gothic" w:cs="Times New Roman"/>
          <w:b/>
          <w:sz w:val="20"/>
          <w:szCs w:val="20"/>
        </w:rPr>
        <w:t xml:space="preserve">15 </w:t>
      </w:r>
      <w:r w:rsidR="007D3441" w:rsidRPr="00C2056E">
        <w:rPr>
          <w:rFonts w:ascii="Century Gothic" w:hAnsi="Century Gothic" w:cs="Times New Roman"/>
          <w:b/>
          <w:sz w:val="20"/>
          <w:szCs w:val="20"/>
        </w:rPr>
        <w:t>рублей с</w:t>
      </w:r>
      <w:r w:rsidRPr="00C2056E">
        <w:rPr>
          <w:rFonts w:ascii="Century Gothic" w:hAnsi="Century Gothic" w:cs="Times New Roman"/>
          <w:b/>
          <w:sz w:val="20"/>
          <w:szCs w:val="20"/>
        </w:rPr>
        <w:t xml:space="preserve"> 1 квадратн</w:t>
      </w:r>
      <w:r w:rsidR="007D3441" w:rsidRPr="00C2056E">
        <w:rPr>
          <w:rFonts w:ascii="Century Gothic" w:hAnsi="Century Gothic" w:cs="Times New Roman"/>
          <w:b/>
          <w:sz w:val="20"/>
          <w:szCs w:val="20"/>
        </w:rPr>
        <w:t>ого</w:t>
      </w:r>
      <w:r w:rsidRPr="00C2056E">
        <w:rPr>
          <w:rFonts w:ascii="Century Gothic" w:hAnsi="Century Gothic" w:cs="Times New Roman"/>
          <w:b/>
          <w:sz w:val="20"/>
          <w:szCs w:val="20"/>
        </w:rPr>
        <w:t xml:space="preserve"> метр</w:t>
      </w:r>
      <w:r w:rsidR="007D3441" w:rsidRPr="00C2056E">
        <w:rPr>
          <w:rFonts w:ascii="Century Gothic" w:hAnsi="Century Gothic" w:cs="Times New Roman"/>
          <w:b/>
          <w:sz w:val="20"/>
          <w:szCs w:val="20"/>
        </w:rPr>
        <w:t>а</w:t>
      </w:r>
      <w:r w:rsidRPr="00C2056E">
        <w:rPr>
          <w:rFonts w:ascii="Century Gothic" w:hAnsi="Century Gothic" w:cs="Times New Roman"/>
          <w:b/>
          <w:sz w:val="20"/>
          <w:szCs w:val="20"/>
        </w:rPr>
        <w:t xml:space="preserve"> общей площади помещения в месяц</w:t>
      </w:r>
      <w:r w:rsidR="00C2056E">
        <w:rPr>
          <w:rFonts w:ascii="Century Gothic" w:hAnsi="Century Gothic" w:cs="Times New Roman"/>
          <w:sz w:val="20"/>
          <w:szCs w:val="20"/>
        </w:rPr>
        <w:t>*</w:t>
      </w:r>
      <w:r w:rsidR="00B03ABA">
        <w:rPr>
          <w:rFonts w:ascii="Century Gothic" w:hAnsi="Century Gothic" w:cs="Times New Roman"/>
          <w:sz w:val="20"/>
          <w:szCs w:val="20"/>
        </w:rPr>
        <w:t xml:space="preserve"> </w:t>
      </w:r>
      <w:r w:rsidR="00B03ABA" w:rsidRPr="00B03ABA">
        <w:rPr>
          <w:rFonts w:ascii="Century Gothic" w:hAnsi="Century Gothic" w:cs="Times New Roman"/>
          <w:i/>
          <w:sz w:val="16"/>
          <w:szCs w:val="16"/>
        </w:rPr>
        <w:t>(</w:t>
      </w:r>
      <w:r w:rsidR="00C2056E">
        <w:rPr>
          <w:rFonts w:ascii="Century Gothic" w:hAnsi="Century Gothic" w:cs="Times New Roman"/>
          <w:i/>
          <w:sz w:val="16"/>
          <w:szCs w:val="16"/>
        </w:rPr>
        <w:t>*</w:t>
      </w:r>
      <w:r w:rsidR="00B03ABA" w:rsidRPr="00B03ABA">
        <w:rPr>
          <w:rFonts w:ascii="Century Gothic" w:hAnsi="Century Gothic" w:cs="Times New Roman"/>
          <w:i/>
          <w:sz w:val="16"/>
          <w:szCs w:val="16"/>
        </w:rPr>
        <w:t>п. 2 Постановления Правительства Москвы от 29.12.2014 №833-ПП «Об установлении минимального размера взноса на капитальный ремонт общего имущества в многоквартирных домах на территории города Москвы»).</w:t>
      </w:r>
    </w:p>
    <w:p w:rsidR="0023746D" w:rsidRPr="007710FD" w:rsidRDefault="0023746D" w:rsidP="008E0121">
      <w:pPr>
        <w:spacing w:after="0" w:line="240" w:lineRule="auto"/>
        <w:ind w:firstLine="284"/>
        <w:jc w:val="both"/>
        <w:rPr>
          <w:rFonts w:ascii="Century Gothic" w:hAnsi="Century Gothic" w:cs="Times New Roman"/>
          <w:sz w:val="20"/>
          <w:szCs w:val="20"/>
        </w:rPr>
      </w:pPr>
    </w:p>
    <w:p w:rsidR="00E04FF1" w:rsidRDefault="00B2060A" w:rsidP="008E0121">
      <w:pPr>
        <w:spacing w:after="0" w:line="240" w:lineRule="auto"/>
        <w:ind w:firstLine="284"/>
        <w:jc w:val="center"/>
        <w:rPr>
          <w:rFonts w:ascii="Century Gothic" w:hAnsi="Century Gothic" w:cs="Times New Roman"/>
          <w:b/>
          <w:color w:val="E36C0A" w:themeColor="accent6" w:themeShade="BF"/>
        </w:rPr>
      </w:pPr>
      <w:r w:rsidRPr="00A85445">
        <w:rPr>
          <w:rFonts w:ascii="Century Gothic" w:hAnsi="Century Gothic" w:cs="Times New Roman"/>
          <w:b/>
          <w:color w:val="E36C0A" w:themeColor="accent6" w:themeShade="BF"/>
        </w:rPr>
        <w:t>КТО ДОЛЖЕН ПЛАТИТЬ ЗА КАПИТАЛЬНЫЙ РЕМОНТ?</w:t>
      </w:r>
    </w:p>
    <w:p w:rsidR="00310566" w:rsidRDefault="00310566" w:rsidP="008E0121">
      <w:pPr>
        <w:spacing w:after="0" w:line="240" w:lineRule="auto"/>
        <w:ind w:firstLine="284"/>
        <w:jc w:val="center"/>
        <w:rPr>
          <w:rFonts w:ascii="Century Gothic" w:hAnsi="Century Gothic" w:cs="Times New Roman"/>
          <w:b/>
          <w:color w:val="E36C0A" w:themeColor="accent6" w:themeShade="BF"/>
        </w:rPr>
      </w:pPr>
    </w:p>
    <w:p w:rsidR="00310566" w:rsidRDefault="00310566" w:rsidP="00310566">
      <w:pPr>
        <w:spacing w:after="0" w:line="240" w:lineRule="auto"/>
        <w:ind w:firstLine="284"/>
        <w:jc w:val="both"/>
        <w:rPr>
          <w:rFonts w:ascii="Century Gothic" w:hAnsi="Century Gothic" w:cs="Times New Roman"/>
          <w:sz w:val="20"/>
          <w:szCs w:val="20"/>
        </w:rPr>
      </w:pPr>
      <w:r w:rsidRPr="00310566">
        <w:rPr>
          <w:rFonts w:ascii="Century Gothic" w:hAnsi="Century Gothic" w:cs="Times New Roman"/>
          <w:b/>
          <w:sz w:val="20"/>
          <w:szCs w:val="20"/>
        </w:rPr>
        <w:t>Платить</w:t>
      </w:r>
      <w:r>
        <w:rPr>
          <w:rFonts w:ascii="Century Gothic" w:hAnsi="Century Gothic" w:cs="Times New Roman"/>
          <w:sz w:val="20"/>
          <w:szCs w:val="20"/>
        </w:rPr>
        <w:t xml:space="preserve"> за капитальный ремонт </w:t>
      </w:r>
      <w:r w:rsidRPr="00310566">
        <w:rPr>
          <w:rFonts w:ascii="Century Gothic" w:hAnsi="Century Gothic" w:cs="Times New Roman"/>
          <w:b/>
          <w:sz w:val="20"/>
          <w:szCs w:val="20"/>
        </w:rPr>
        <w:t>обязаны все собственники жилых и нежилых помещений</w:t>
      </w:r>
      <w:r>
        <w:rPr>
          <w:rFonts w:ascii="Century Gothic" w:hAnsi="Century Gothic" w:cs="Times New Roman"/>
          <w:sz w:val="20"/>
          <w:szCs w:val="20"/>
        </w:rPr>
        <w:t xml:space="preserve"> в многоквартирных домах за исключением собственников помещений:</w:t>
      </w:r>
    </w:p>
    <w:p w:rsidR="00310566" w:rsidRDefault="00310566" w:rsidP="00310566">
      <w:pPr>
        <w:spacing w:after="0" w:line="240" w:lineRule="auto"/>
        <w:ind w:firstLine="284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- в домах, признанных аварийными;</w:t>
      </w:r>
    </w:p>
    <w:p w:rsidR="00310566" w:rsidRDefault="00310566" w:rsidP="00310566">
      <w:pPr>
        <w:spacing w:after="0" w:line="240" w:lineRule="auto"/>
        <w:ind w:firstLine="284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- в домах, подлежащих реконструкции и сносу;</w:t>
      </w:r>
    </w:p>
    <w:p w:rsidR="00310566" w:rsidRDefault="00310566" w:rsidP="00310566">
      <w:pPr>
        <w:spacing w:after="0" w:line="240" w:lineRule="auto"/>
        <w:ind w:firstLine="284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- в домах, насчитывающих менее трех квартир.</w:t>
      </w:r>
    </w:p>
    <w:p w:rsidR="00310566" w:rsidRDefault="00310566" w:rsidP="00310566">
      <w:pPr>
        <w:spacing w:after="0" w:line="240" w:lineRule="auto"/>
        <w:ind w:firstLine="284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От уплаты взносов также освобождаются наниматели жилья.</w:t>
      </w:r>
    </w:p>
    <w:p w:rsidR="00310566" w:rsidRDefault="00310566" w:rsidP="00310566">
      <w:pPr>
        <w:spacing w:after="0" w:line="240" w:lineRule="auto"/>
        <w:ind w:firstLine="284"/>
        <w:rPr>
          <w:rFonts w:ascii="Century Gothic" w:hAnsi="Century Gothic" w:cs="Times New Roman"/>
          <w:sz w:val="20"/>
          <w:szCs w:val="20"/>
        </w:rPr>
      </w:pPr>
    </w:p>
    <w:p w:rsidR="00E04FF1" w:rsidRPr="007710FD" w:rsidRDefault="00310566" w:rsidP="00310566">
      <w:pPr>
        <w:spacing w:after="0" w:line="240" w:lineRule="auto"/>
        <w:ind w:firstLine="284"/>
        <w:rPr>
          <w:rFonts w:ascii="Century Gothic" w:hAnsi="Century Gothic" w:cs="Times New Roman"/>
          <w:sz w:val="20"/>
          <w:szCs w:val="20"/>
        </w:rPr>
      </w:pPr>
      <w:r w:rsidRPr="007710FD">
        <w:rPr>
          <w:rFonts w:ascii="Century Gothic" w:hAnsi="Century Gothic" w:cs="Times New Roman"/>
          <w:sz w:val="20"/>
          <w:szCs w:val="20"/>
        </w:rPr>
        <w:t xml:space="preserve"> </w:t>
      </w:r>
    </w:p>
    <w:p w:rsidR="00A00E1B" w:rsidRPr="007710FD" w:rsidRDefault="00A00E1B" w:rsidP="00A00E1B">
      <w:pPr>
        <w:pBdr>
          <w:bottom w:val="dotted" w:sz="24" w:space="1" w:color="auto"/>
        </w:pBdr>
        <w:tabs>
          <w:tab w:val="left" w:pos="4395"/>
        </w:tabs>
        <w:spacing w:after="0" w:line="240" w:lineRule="auto"/>
        <w:jc w:val="center"/>
        <w:rPr>
          <w:rFonts w:ascii="Century Gothic" w:hAnsi="Century Gothic" w:cs="Times New Roman"/>
          <w:b/>
          <w:sz w:val="20"/>
          <w:szCs w:val="20"/>
        </w:rPr>
      </w:pPr>
      <w:r w:rsidRPr="007710FD">
        <w:rPr>
          <w:rFonts w:ascii="Century Gothic" w:hAnsi="Century Gothic" w:cs="Times New Roman"/>
          <w:b/>
          <w:sz w:val="20"/>
          <w:szCs w:val="20"/>
        </w:rPr>
        <w:lastRenderedPageBreak/>
        <w:t>НОВАЯ СИСТЕМА КАПИТАЛЬНОГО РЕМОНТА</w:t>
      </w:r>
    </w:p>
    <w:p w:rsidR="00A00E1B" w:rsidRPr="007710FD" w:rsidRDefault="00A00E1B" w:rsidP="00A00E1B">
      <w:pPr>
        <w:pBdr>
          <w:bottom w:val="dotted" w:sz="24" w:space="1" w:color="auto"/>
        </w:pBdr>
        <w:spacing w:after="0" w:line="240" w:lineRule="auto"/>
        <w:jc w:val="center"/>
        <w:rPr>
          <w:rFonts w:ascii="Century Gothic" w:hAnsi="Century Gothic" w:cs="Times New Roman"/>
          <w:b/>
          <w:sz w:val="20"/>
          <w:szCs w:val="20"/>
        </w:rPr>
      </w:pPr>
      <w:r w:rsidRPr="007710FD">
        <w:rPr>
          <w:rFonts w:ascii="Century Gothic" w:hAnsi="Century Gothic" w:cs="Times New Roman"/>
          <w:b/>
          <w:sz w:val="20"/>
          <w:szCs w:val="20"/>
        </w:rPr>
        <w:t>МНОГОКВАРТИРНЫХ ДОМОВ МОСКВЫ</w:t>
      </w:r>
    </w:p>
    <w:p w:rsidR="00A00E1B" w:rsidRDefault="00A00E1B" w:rsidP="00A00E1B">
      <w:pPr>
        <w:spacing w:after="0" w:line="240" w:lineRule="auto"/>
        <w:rPr>
          <w:rFonts w:ascii="Century Gothic" w:hAnsi="Century Gothic" w:cs="Times New Roman"/>
          <w:sz w:val="20"/>
          <w:szCs w:val="20"/>
        </w:rPr>
      </w:pPr>
    </w:p>
    <w:p w:rsidR="007D3441" w:rsidRPr="00A00E1B" w:rsidRDefault="00E94573" w:rsidP="00A00E1B">
      <w:pPr>
        <w:spacing w:after="0" w:line="240" w:lineRule="auto"/>
        <w:jc w:val="center"/>
        <w:rPr>
          <w:rFonts w:ascii="Century Gothic" w:hAnsi="Century Gothic" w:cs="Times New Roman"/>
          <w:b/>
          <w:color w:val="E36C0A" w:themeColor="accent6" w:themeShade="BF"/>
        </w:rPr>
      </w:pPr>
      <w:r w:rsidRPr="00A00E1B">
        <w:rPr>
          <w:rFonts w:ascii="Century Gothic" w:hAnsi="Century Gothic" w:cs="Times New Roman"/>
          <w:b/>
          <w:color w:val="E36C0A" w:themeColor="accent6" w:themeShade="BF"/>
        </w:rPr>
        <w:t xml:space="preserve">КАКИМ СПОСОБОМ </w:t>
      </w:r>
      <w:r w:rsidR="00D56FE7">
        <w:rPr>
          <w:rFonts w:ascii="Century Gothic" w:hAnsi="Century Gothic" w:cs="Times New Roman"/>
          <w:b/>
          <w:color w:val="E36C0A" w:themeColor="accent6" w:themeShade="BF"/>
        </w:rPr>
        <w:t xml:space="preserve">МОЖНО </w:t>
      </w:r>
      <w:r w:rsidRPr="00A00E1B">
        <w:rPr>
          <w:rFonts w:ascii="Century Gothic" w:hAnsi="Century Gothic" w:cs="Times New Roman"/>
          <w:b/>
          <w:color w:val="E36C0A" w:themeColor="accent6" w:themeShade="BF"/>
        </w:rPr>
        <w:t>НАПОЛНЯТЬ</w:t>
      </w:r>
      <w:r w:rsidR="00B2060A" w:rsidRPr="00A00E1B">
        <w:rPr>
          <w:rFonts w:ascii="Century Gothic" w:hAnsi="Century Gothic" w:cs="Times New Roman"/>
          <w:b/>
          <w:color w:val="E36C0A" w:themeColor="accent6" w:themeShade="BF"/>
        </w:rPr>
        <w:t xml:space="preserve"> «КОПИЛКУ» КАПРЕМОНТА СВОЕГО ДОМА?</w:t>
      </w:r>
    </w:p>
    <w:p w:rsidR="00E96F8D" w:rsidRPr="007710FD" w:rsidRDefault="00E96F8D" w:rsidP="008E0121">
      <w:pPr>
        <w:spacing w:after="0" w:line="240" w:lineRule="auto"/>
        <w:ind w:firstLine="284"/>
        <w:jc w:val="center"/>
        <w:rPr>
          <w:rFonts w:ascii="Century Gothic" w:hAnsi="Century Gothic" w:cs="Times New Roman"/>
          <w:b/>
          <w:sz w:val="20"/>
          <w:szCs w:val="20"/>
        </w:rPr>
      </w:pPr>
    </w:p>
    <w:p w:rsidR="00E94573" w:rsidRPr="007710FD" w:rsidRDefault="00164142" w:rsidP="008E0121">
      <w:pPr>
        <w:spacing w:after="0" w:line="240" w:lineRule="auto"/>
        <w:ind w:firstLine="284"/>
        <w:jc w:val="center"/>
        <w:rPr>
          <w:rFonts w:ascii="Century Gothic" w:hAnsi="Century Gothic" w:cs="Times New Roman"/>
          <w:b/>
          <w:sz w:val="20"/>
          <w:szCs w:val="20"/>
        </w:rPr>
      </w:pPr>
      <w:r>
        <w:rPr>
          <w:rFonts w:ascii="Century Gothic" w:hAnsi="Century Gothic" w:cs="Times New Roman"/>
          <w:b/>
          <w:sz w:val="20"/>
          <w:szCs w:val="20"/>
        </w:rPr>
        <w:t xml:space="preserve">Существует </w:t>
      </w:r>
      <w:r w:rsidR="00E94573" w:rsidRPr="007710FD">
        <w:rPr>
          <w:rFonts w:ascii="Century Gothic" w:hAnsi="Century Gothic" w:cs="Times New Roman"/>
          <w:b/>
          <w:sz w:val="20"/>
          <w:szCs w:val="20"/>
        </w:rPr>
        <w:t>ДВ</w:t>
      </w:r>
      <w:r w:rsidR="00BE535A">
        <w:rPr>
          <w:rFonts w:ascii="Century Gothic" w:hAnsi="Century Gothic" w:cs="Times New Roman"/>
          <w:b/>
          <w:sz w:val="20"/>
          <w:szCs w:val="20"/>
        </w:rPr>
        <w:t>А СПОСОБА формирования фонда капремонта своего дома</w:t>
      </w:r>
    </w:p>
    <w:p w:rsidR="00E96F8D" w:rsidRPr="007710FD" w:rsidRDefault="00D318E4" w:rsidP="008E0121">
      <w:pPr>
        <w:spacing w:after="0" w:line="240" w:lineRule="auto"/>
        <w:ind w:firstLine="284"/>
        <w:jc w:val="center"/>
        <w:rPr>
          <w:rFonts w:ascii="Century Gothic" w:hAnsi="Century Gothic" w:cs="Times New Roman"/>
          <w:b/>
          <w:sz w:val="20"/>
          <w:szCs w:val="20"/>
        </w:rPr>
      </w:pPr>
      <w:r>
        <w:rPr>
          <w:rFonts w:ascii="Century Gothic" w:hAnsi="Century Gothic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2701925</wp:posOffset>
                </wp:positionH>
                <wp:positionV relativeFrom="paragraph">
                  <wp:posOffset>362585</wp:posOffset>
                </wp:positionV>
                <wp:extent cx="1215390" cy="485775"/>
                <wp:effectExtent l="235585" t="0" r="202565" b="0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37932">
                          <a:off x="0" y="0"/>
                          <a:ext cx="1215390" cy="485775"/>
                        </a:xfrm>
                        <a:prstGeom prst="rightArrow">
                          <a:avLst>
                            <a:gd name="adj1" fmla="val 23120"/>
                            <a:gd name="adj2" fmla="val 82403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0B37F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" o:spid="_x0000_s1026" type="#_x0000_t13" style="position:absolute;margin-left:212.75pt;margin-top:28.55pt;width:95.7pt;height:38.25pt;rotation:299055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" adj="14486,8303" fillcolor="#fbd4b4 [1305]"/>
            </w:pict>
          </mc:Fallback>
        </mc:AlternateContent>
      </w:r>
    </w:p>
    <w:p w:rsidR="00E96F8D" w:rsidRPr="007710FD" w:rsidRDefault="00E96F8D" w:rsidP="008E0121">
      <w:pPr>
        <w:spacing w:after="0" w:line="240" w:lineRule="auto"/>
        <w:ind w:firstLine="284"/>
        <w:jc w:val="center"/>
        <w:rPr>
          <w:rFonts w:ascii="Century Gothic" w:hAnsi="Century Gothic" w:cs="Times New Roman"/>
          <w:b/>
          <w:sz w:val="20"/>
          <w:szCs w:val="20"/>
        </w:rPr>
      </w:pPr>
    </w:p>
    <w:p w:rsidR="00E96F8D" w:rsidRPr="007710FD" w:rsidRDefault="00D318E4" w:rsidP="008E0121">
      <w:pPr>
        <w:spacing w:after="0" w:line="240" w:lineRule="auto"/>
        <w:ind w:firstLine="284"/>
        <w:jc w:val="center"/>
        <w:rPr>
          <w:rFonts w:ascii="Century Gothic" w:hAnsi="Century Gothic" w:cs="Times New Roman"/>
          <w:b/>
          <w:sz w:val="20"/>
          <w:szCs w:val="20"/>
        </w:rPr>
      </w:pPr>
      <w:r>
        <w:rPr>
          <w:rFonts w:ascii="Century Gothic" w:hAnsi="Century Gothic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1027430</wp:posOffset>
                </wp:positionH>
                <wp:positionV relativeFrom="paragraph">
                  <wp:posOffset>14605</wp:posOffset>
                </wp:positionV>
                <wp:extent cx="1196340" cy="485775"/>
                <wp:effectExtent l="0" t="228600" r="0" b="180975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191891">
                          <a:off x="0" y="0"/>
                          <a:ext cx="1196340" cy="485775"/>
                        </a:xfrm>
                        <a:prstGeom prst="rightArrow">
                          <a:avLst>
                            <a:gd name="adj1" fmla="val 22648"/>
                            <a:gd name="adj2" fmla="val 69937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1B564" id="AutoShape 2" o:spid="_x0000_s1026" type="#_x0000_t13" style="position:absolute;margin-left:80.9pt;margin-top:1.15pt;width:94.2pt;height:38.25pt;rotation:8947729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" adj="15466,8354" fillcolor="#fbd4b4 [1305]"/>
            </w:pict>
          </mc:Fallback>
        </mc:AlternateContent>
      </w:r>
    </w:p>
    <w:p w:rsidR="00E96F8D" w:rsidRPr="007710FD" w:rsidRDefault="00E96F8D" w:rsidP="008E0121">
      <w:pPr>
        <w:spacing w:after="0" w:line="240" w:lineRule="auto"/>
        <w:ind w:firstLine="284"/>
        <w:jc w:val="center"/>
        <w:rPr>
          <w:rFonts w:ascii="Century Gothic" w:hAnsi="Century Gothic" w:cs="Times New Roman"/>
          <w:b/>
          <w:sz w:val="20"/>
          <w:szCs w:val="20"/>
        </w:rPr>
      </w:pPr>
    </w:p>
    <w:p w:rsidR="00E96F8D" w:rsidRPr="007710FD" w:rsidRDefault="00E96F8D" w:rsidP="008E0121">
      <w:pPr>
        <w:spacing w:after="0" w:line="240" w:lineRule="auto"/>
        <w:ind w:firstLine="284"/>
        <w:jc w:val="center"/>
        <w:rPr>
          <w:rFonts w:ascii="Century Gothic" w:hAnsi="Century Gothic" w:cs="Times New Roman"/>
          <w:b/>
          <w:sz w:val="20"/>
          <w:szCs w:val="20"/>
        </w:rPr>
      </w:pPr>
    </w:p>
    <w:p w:rsidR="00E96F8D" w:rsidRPr="007710FD" w:rsidRDefault="00E96F8D" w:rsidP="008E0121">
      <w:pPr>
        <w:spacing w:after="0" w:line="240" w:lineRule="auto"/>
        <w:ind w:firstLine="284"/>
        <w:jc w:val="center"/>
        <w:rPr>
          <w:rFonts w:ascii="Century Gothic" w:hAnsi="Century Gothic" w:cs="Times New Roman"/>
          <w:b/>
          <w:sz w:val="20"/>
          <w:szCs w:val="20"/>
        </w:rPr>
      </w:pPr>
    </w:p>
    <w:p w:rsidR="00F82E48" w:rsidRPr="007710FD" w:rsidRDefault="00F82E48" w:rsidP="008E0121">
      <w:pPr>
        <w:spacing w:after="0" w:line="240" w:lineRule="auto"/>
        <w:ind w:firstLine="284"/>
        <w:rPr>
          <w:rFonts w:ascii="Century Gothic" w:hAnsi="Century Gothic" w:cs="Times New Roman"/>
          <w:b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8"/>
        <w:gridCol w:w="3817"/>
      </w:tblGrid>
      <w:tr w:rsidR="00115F0D" w:rsidRPr="007710FD" w:rsidTr="00226A1B">
        <w:tc>
          <w:tcPr>
            <w:tcW w:w="3946" w:type="dxa"/>
          </w:tcPr>
          <w:p w:rsidR="00F82E48" w:rsidRPr="007710FD" w:rsidRDefault="00F82E48" w:rsidP="00BE535A">
            <w:pPr>
              <w:jc w:val="center"/>
              <w:rPr>
                <w:rFonts w:ascii="Century Gothic" w:hAnsi="Century Gothic" w:cs="Times New Roman"/>
                <w:b/>
                <w:i/>
                <w:sz w:val="20"/>
                <w:szCs w:val="20"/>
              </w:rPr>
            </w:pPr>
            <w:r w:rsidRPr="007710FD">
              <w:rPr>
                <w:rFonts w:ascii="Century Gothic" w:hAnsi="Century Gothic" w:cs="Times New Roman"/>
                <w:b/>
                <w:i/>
                <w:sz w:val="20"/>
                <w:szCs w:val="20"/>
              </w:rPr>
              <w:t>Первый способ</w:t>
            </w:r>
          </w:p>
          <w:p w:rsidR="00F82E48" w:rsidRPr="007710FD" w:rsidRDefault="00D318E4" w:rsidP="008E0121">
            <w:pPr>
              <w:ind w:firstLine="284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137160</wp:posOffset>
                      </wp:positionV>
                      <wp:extent cx="2426335" cy="852805"/>
                      <wp:effectExtent l="5080" t="8890" r="6985" b="5080"/>
                      <wp:wrapNone/>
                      <wp:docPr id="8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6335" cy="852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05843A" id="Rectangle 7" o:spid="_x0000_s1026" style="position:absolute;margin-left:-3.95pt;margin-top:10.8pt;width:191.05pt;height:67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" fillcolor="#d6e3bc [1302]"/>
                  </w:pict>
                </mc:Fallback>
              </mc:AlternateContent>
            </w:r>
          </w:p>
          <w:p w:rsidR="000B7610" w:rsidRDefault="00115F0D" w:rsidP="008E0121">
            <w:pPr>
              <w:ind w:firstLine="284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7710FD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На счете специально созданной Правительством Москвы организации – </w:t>
            </w:r>
            <w:r w:rsidR="002D5C15">
              <w:rPr>
                <w:rFonts w:ascii="Century Gothic" w:hAnsi="Century Gothic" w:cs="Times New Roman"/>
                <w:b/>
                <w:sz w:val="20"/>
                <w:szCs w:val="20"/>
              </w:rPr>
              <w:t>регионального оператора (в Фонде капитального ремонта)</w:t>
            </w:r>
          </w:p>
          <w:p w:rsidR="002D5C15" w:rsidRPr="007710FD" w:rsidRDefault="002D5C15" w:rsidP="008E0121">
            <w:pPr>
              <w:ind w:firstLine="284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</w:p>
          <w:p w:rsidR="00EC7B4B" w:rsidRDefault="00115F0D" w:rsidP="00EC7B4B">
            <w:pPr>
              <w:ind w:firstLine="284"/>
              <w:jc w:val="both"/>
              <w:rPr>
                <w:rFonts w:ascii="Century Gothic" w:hAnsi="Century Gothic" w:cs="Times New Roman"/>
                <w:sz w:val="18"/>
                <w:szCs w:val="18"/>
              </w:rPr>
            </w:pPr>
            <w:r w:rsidRPr="00AC1B7C">
              <w:rPr>
                <w:rFonts w:ascii="Century Gothic" w:hAnsi="Century Gothic" w:cs="Times New Roman"/>
                <w:sz w:val="18"/>
                <w:szCs w:val="18"/>
              </w:rPr>
              <w:t xml:space="preserve">В этом случае средства собственников поступают в «общий котел». Их распорядителем становится </w:t>
            </w:r>
            <w:r w:rsidR="0077170B">
              <w:rPr>
                <w:rFonts w:ascii="Century Gothic" w:hAnsi="Century Gothic" w:cs="Times New Roman"/>
                <w:sz w:val="18"/>
                <w:szCs w:val="18"/>
              </w:rPr>
              <w:t>региональный оператор (Фонд капитального ремонта)</w:t>
            </w:r>
            <w:r w:rsidR="00EC7B4B">
              <w:rPr>
                <w:rFonts w:ascii="Century Gothic" w:hAnsi="Century Gothic" w:cs="Times New Roman"/>
                <w:sz w:val="18"/>
                <w:szCs w:val="18"/>
              </w:rPr>
              <w:t>.</w:t>
            </w:r>
            <w:r w:rsidRPr="00AC1B7C">
              <w:rPr>
                <w:rFonts w:ascii="Century Gothic" w:hAnsi="Century Gothic" w:cs="Times New Roman"/>
                <w:sz w:val="18"/>
                <w:szCs w:val="18"/>
              </w:rPr>
              <w:t xml:space="preserve"> </w:t>
            </w:r>
            <w:r w:rsidR="00164142">
              <w:rPr>
                <w:rFonts w:ascii="Century Gothic" w:hAnsi="Century Gothic" w:cs="Times New Roman"/>
                <w:sz w:val="18"/>
                <w:szCs w:val="18"/>
              </w:rPr>
              <w:t xml:space="preserve">Средства могут быть </w:t>
            </w:r>
            <w:r w:rsidR="0077170B">
              <w:rPr>
                <w:rFonts w:ascii="Century Gothic" w:hAnsi="Century Gothic" w:cs="Times New Roman"/>
                <w:sz w:val="18"/>
                <w:szCs w:val="18"/>
              </w:rPr>
              <w:t xml:space="preserve">также </w:t>
            </w:r>
            <w:r w:rsidR="00164142">
              <w:rPr>
                <w:rFonts w:ascii="Century Gothic" w:hAnsi="Century Gothic" w:cs="Times New Roman"/>
                <w:sz w:val="18"/>
                <w:szCs w:val="18"/>
              </w:rPr>
              <w:t>использованы</w:t>
            </w:r>
            <w:r w:rsidR="00EC7B4B">
              <w:rPr>
                <w:rFonts w:ascii="Century Gothic" w:hAnsi="Century Gothic" w:cs="Times New Roman"/>
                <w:sz w:val="18"/>
                <w:szCs w:val="18"/>
              </w:rPr>
              <w:t xml:space="preserve"> для ремонта других домов, вошедших в региональную программу.</w:t>
            </w:r>
          </w:p>
          <w:p w:rsidR="00115F0D" w:rsidRPr="007710FD" w:rsidRDefault="004F3F84" w:rsidP="00EC7B4B">
            <w:pPr>
              <w:ind w:firstLine="284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AC1B7C">
              <w:rPr>
                <w:rFonts w:ascii="Century Gothic" w:hAnsi="Century Gothic" w:cs="Times New Roman"/>
                <w:sz w:val="18"/>
                <w:szCs w:val="18"/>
              </w:rPr>
              <w:t>При этом собственникам не нужно заниматься организацией ремонта. Р</w:t>
            </w:r>
            <w:r w:rsidR="000B7610" w:rsidRPr="00AC1B7C">
              <w:rPr>
                <w:rFonts w:ascii="Century Gothic" w:hAnsi="Century Gothic" w:cs="Times New Roman"/>
                <w:sz w:val="18"/>
                <w:szCs w:val="18"/>
              </w:rPr>
              <w:t>егиональный оператор</w:t>
            </w:r>
            <w:r w:rsidR="00115F0D" w:rsidRPr="00AC1B7C">
              <w:rPr>
                <w:rFonts w:ascii="Century Gothic" w:hAnsi="Century Gothic" w:cs="Times New Roman"/>
                <w:sz w:val="18"/>
                <w:szCs w:val="18"/>
              </w:rPr>
              <w:t xml:space="preserve"> сам обслуживает и ведет счет, подбирает подрядчиков и заключает с ними договоры.</w:t>
            </w:r>
            <w:r w:rsidR="00115F0D" w:rsidRPr="00AC1B7C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25" w:type="dxa"/>
          </w:tcPr>
          <w:p w:rsidR="00F82E48" w:rsidRPr="007710FD" w:rsidRDefault="00F82E48" w:rsidP="00BE535A">
            <w:pPr>
              <w:ind w:firstLine="21"/>
              <w:jc w:val="center"/>
              <w:rPr>
                <w:rFonts w:ascii="Century Gothic" w:hAnsi="Century Gothic" w:cs="Times New Roman"/>
                <w:b/>
                <w:i/>
                <w:sz w:val="20"/>
                <w:szCs w:val="20"/>
              </w:rPr>
            </w:pPr>
            <w:r w:rsidRPr="007710FD">
              <w:rPr>
                <w:rFonts w:ascii="Century Gothic" w:hAnsi="Century Gothic" w:cs="Times New Roman"/>
                <w:b/>
                <w:i/>
                <w:sz w:val="20"/>
                <w:szCs w:val="20"/>
              </w:rPr>
              <w:t>Второй способ</w:t>
            </w:r>
          </w:p>
          <w:p w:rsidR="00F82E48" w:rsidRPr="007710FD" w:rsidRDefault="00D318E4" w:rsidP="008E0121">
            <w:pPr>
              <w:ind w:firstLine="284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137160</wp:posOffset>
                      </wp:positionV>
                      <wp:extent cx="2286000" cy="852805"/>
                      <wp:effectExtent l="10795" t="8890" r="8255" b="5080"/>
                      <wp:wrapNone/>
                      <wp:docPr id="7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852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191F41" id="Rectangle 10" o:spid="_x0000_s1026" style="position:absolute;margin-left:3.95pt;margin-top:10.8pt;width:180pt;height:67.1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" fillcolor="#d6e3bc [1302]"/>
                  </w:pict>
                </mc:Fallback>
              </mc:AlternateContent>
            </w:r>
            <w:r>
              <w:rPr>
                <w:rFonts w:ascii="Century Gothic" w:hAnsi="Century Gothic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137160</wp:posOffset>
                      </wp:positionV>
                      <wp:extent cx="2286000" cy="685800"/>
                      <wp:effectExtent l="10795" t="8890" r="8255" b="10160"/>
                      <wp:wrapNone/>
                      <wp:docPr id="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C1351E" id="Rectangle 8" o:spid="_x0000_s1026" style="position:absolute;margin-left:3.95pt;margin-top:10.8pt;width:180pt;height:54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" fillcolor="#d6e3bc [1302]"/>
                  </w:pict>
                </mc:Fallback>
              </mc:AlternateContent>
            </w:r>
          </w:p>
          <w:p w:rsidR="00AC1B7C" w:rsidRDefault="00AC1B7C" w:rsidP="008E0121">
            <w:pPr>
              <w:ind w:firstLine="284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</w:p>
          <w:p w:rsidR="002D5C15" w:rsidRDefault="002D5C15" w:rsidP="00AC1B7C">
            <w:pPr>
              <w:ind w:firstLine="21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</w:p>
          <w:p w:rsidR="00115F0D" w:rsidRPr="007710FD" w:rsidRDefault="00B2060A" w:rsidP="00AC1B7C">
            <w:pPr>
              <w:ind w:firstLine="21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7710FD">
              <w:rPr>
                <w:rFonts w:ascii="Century Gothic" w:hAnsi="Century Gothic" w:cs="Times New Roman"/>
                <w:b/>
                <w:sz w:val="20"/>
                <w:szCs w:val="20"/>
              </w:rPr>
              <w:t>На специально</w:t>
            </w:r>
            <w:r w:rsidR="000B7610" w:rsidRPr="007710FD">
              <w:rPr>
                <w:rFonts w:ascii="Century Gothic" w:hAnsi="Century Gothic" w:cs="Times New Roman"/>
                <w:b/>
                <w:sz w:val="20"/>
                <w:szCs w:val="20"/>
              </w:rPr>
              <w:t>м счете в б</w:t>
            </w:r>
            <w:r w:rsidRPr="007710FD">
              <w:rPr>
                <w:rFonts w:ascii="Century Gothic" w:hAnsi="Century Gothic" w:cs="Times New Roman"/>
                <w:b/>
                <w:sz w:val="20"/>
                <w:szCs w:val="20"/>
              </w:rPr>
              <w:t>анке</w:t>
            </w:r>
          </w:p>
          <w:p w:rsidR="000B7610" w:rsidRPr="007710FD" w:rsidRDefault="000B7610" w:rsidP="008E0121">
            <w:pPr>
              <w:ind w:firstLine="284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AC1B7C" w:rsidRDefault="00AC1B7C" w:rsidP="002D5C15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2D5C15" w:rsidRDefault="002D5C15" w:rsidP="00AC1B7C">
            <w:pPr>
              <w:ind w:firstLine="342"/>
              <w:jc w:val="both"/>
              <w:rPr>
                <w:rFonts w:ascii="Century Gothic" w:hAnsi="Century Gothic" w:cs="Times New Roman"/>
                <w:sz w:val="18"/>
                <w:szCs w:val="18"/>
              </w:rPr>
            </w:pPr>
          </w:p>
          <w:p w:rsidR="00B2060A" w:rsidRPr="00AC1B7C" w:rsidRDefault="00B2060A" w:rsidP="00AC1B7C">
            <w:pPr>
              <w:ind w:firstLine="342"/>
              <w:jc w:val="both"/>
              <w:rPr>
                <w:rFonts w:ascii="Century Gothic" w:hAnsi="Century Gothic" w:cs="Times New Roman"/>
                <w:sz w:val="18"/>
                <w:szCs w:val="18"/>
              </w:rPr>
            </w:pPr>
            <w:r w:rsidRPr="00AC1B7C">
              <w:rPr>
                <w:rFonts w:ascii="Century Gothic" w:hAnsi="Century Gothic" w:cs="Times New Roman"/>
                <w:sz w:val="18"/>
                <w:szCs w:val="18"/>
              </w:rPr>
              <w:t>В этом случае денежные средства принадлежат жильцам конкретного дома. В ходе собрания собственники должны выбрать номинального владельца счета – это может</w:t>
            </w:r>
            <w:r w:rsidR="00DC0CDD">
              <w:rPr>
                <w:rFonts w:ascii="Century Gothic" w:hAnsi="Century Gothic" w:cs="Times New Roman"/>
                <w:sz w:val="18"/>
                <w:szCs w:val="18"/>
              </w:rPr>
              <w:t xml:space="preserve"> быть</w:t>
            </w:r>
            <w:r w:rsidRPr="00AC1B7C">
              <w:rPr>
                <w:rFonts w:ascii="Century Gothic" w:hAnsi="Century Gothic" w:cs="Times New Roman"/>
                <w:sz w:val="18"/>
                <w:szCs w:val="18"/>
              </w:rPr>
              <w:t xml:space="preserve"> управляющая компания, ТСЖ, ЖСК или </w:t>
            </w:r>
            <w:r w:rsidR="00D1133B">
              <w:rPr>
                <w:rFonts w:ascii="Century Gothic" w:hAnsi="Century Gothic" w:cs="Times New Roman"/>
                <w:sz w:val="18"/>
                <w:szCs w:val="18"/>
              </w:rPr>
              <w:t>региональный оператор (Фонд капитального ремонта)</w:t>
            </w:r>
            <w:r w:rsidR="000B7610" w:rsidRPr="00AC1B7C">
              <w:rPr>
                <w:rFonts w:ascii="Century Gothic" w:hAnsi="Century Gothic" w:cs="Times New Roman"/>
                <w:sz w:val="18"/>
                <w:szCs w:val="18"/>
              </w:rPr>
              <w:t>.</w:t>
            </w:r>
          </w:p>
          <w:p w:rsidR="009E4FAE" w:rsidRDefault="000B7610" w:rsidP="008E0121">
            <w:pPr>
              <w:ind w:firstLine="284"/>
              <w:jc w:val="both"/>
              <w:rPr>
                <w:rFonts w:ascii="Century Gothic" w:hAnsi="Century Gothic" w:cs="Times New Roman"/>
                <w:sz w:val="18"/>
                <w:szCs w:val="18"/>
              </w:rPr>
            </w:pPr>
            <w:r w:rsidRPr="00AC1B7C">
              <w:rPr>
                <w:rFonts w:ascii="Century Gothic" w:hAnsi="Century Gothic" w:cs="Times New Roman"/>
                <w:sz w:val="18"/>
                <w:szCs w:val="18"/>
              </w:rPr>
              <w:t>Никто не сможет распорядиться накопленными деньгами без соответствующего р</w:t>
            </w:r>
            <w:r w:rsidR="009E4FAE">
              <w:rPr>
                <w:rFonts w:ascii="Century Gothic" w:hAnsi="Century Gothic" w:cs="Times New Roman"/>
                <w:sz w:val="18"/>
                <w:szCs w:val="18"/>
              </w:rPr>
              <w:t>ешения общего собрания жильцов.</w:t>
            </w:r>
          </w:p>
          <w:p w:rsidR="000B7610" w:rsidRPr="00AC1B7C" w:rsidRDefault="009E4FAE" w:rsidP="008E0121">
            <w:pPr>
              <w:ind w:firstLine="284"/>
              <w:jc w:val="both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Когда наступит</w:t>
            </w:r>
            <w:r w:rsidR="000B7610" w:rsidRPr="00AC1B7C">
              <w:rPr>
                <w:rFonts w:ascii="Century Gothic" w:hAnsi="Century Gothic" w:cs="Times New Roman"/>
                <w:sz w:val="18"/>
                <w:szCs w:val="18"/>
              </w:rPr>
              <w:t xml:space="preserve"> срок капремонта, установленн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>ый</w:t>
            </w:r>
            <w:r w:rsidR="000B7610" w:rsidRPr="00AC1B7C">
              <w:rPr>
                <w:rFonts w:ascii="Century Gothic" w:hAnsi="Century Gothic" w:cs="Times New Roman"/>
                <w:sz w:val="18"/>
                <w:szCs w:val="18"/>
              </w:rPr>
              <w:t xml:space="preserve"> региональной программой, собственники сами </w:t>
            </w:r>
            <w:r w:rsidR="001702EC">
              <w:rPr>
                <w:rFonts w:ascii="Century Gothic" w:hAnsi="Century Gothic" w:cs="Times New Roman"/>
                <w:sz w:val="18"/>
                <w:szCs w:val="18"/>
              </w:rPr>
              <w:t>должны выбрать</w:t>
            </w:r>
            <w:r w:rsidR="000B7610" w:rsidRPr="00AC1B7C">
              <w:rPr>
                <w:rFonts w:ascii="Century Gothic" w:hAnsi="Century Gothic" w:cs="Times New Roman"/>
                <w:sz w:val="18"/>
                <w:szCs w:val="18"/>
              </w:rPr>
              <w:t xml:space="preserve"> исполнителя работ и контролир</w:t>
            </w:r>
            <w:r w:rsidR="001702EC">
              <w:rPr>
                <w:rFonts w:ascii="Century Gothic" w:hAnsi="Century Gothic" w:cs="Times New Roman"/>
                <w:sz w:val="18"/>
                <w:szCs w:val="18"/>
              </w:rPr>
              <w:t>овать</w:t>
            </w:r>
            <w:r w:rsidR="000B7610" w:rsidRPr="00AC1B7C">
              <w:rPr>
                <w:rFonts w:ascii="Century Gothic" w:hAnsi="Century Gothic" w:cs="Times New Roman"/>
                <w:sz w:val="18"/>
                <w:szCs w:val="18"/>
              </w:rPr>
              <w:t xml:space="preserve"> качество ремонта.</w:t>
            </w:r>
          </w:p>
          <w:p w:rsidR="0023746D" w:rsidRPr="006E4E28" w:rsidRDefault="000B7610" w:rsidP="006E4E28">
            <w:pPr>
              <w:ind w:firstLine="284"/>
              <w:jc w:val="both"/>
              <w:rPr>
                <w:rFonts w:ascii="Century Gothic" w:hAnsi="Century Gothic" w:cs="Times New Roman"/>
                <w:sz w:val="18"/>
                <w:szCs w:val="18"/>
              </w:rPr>
            </w:pPr>
            <w:r w:rsidRPr="00AC1B7C">
              <w:rPr>
                <w:rFonts w:ascii="Century Gothic" w:hAnsi="Century Gothic" w:cs="Times New Roman"/>
                <w:sz w:val="18"/>
                <w:szCs w:val="18"/>
              </w:rPr>
              <w:t>При этом ждать срок, установленный программой</w:t>
            </w:r>
            <w:r w:rsidR="00352C48">
              <w:rPr>
                <w:rFonts w:ascii="Century Gothic" w:hAnsi="Century Gothic" w:cs="Times New Roman"/>
                <w:sz w:val="18"/>
                <w:szCs w:val="18"/>
              </w:rPr>
              <w:t>,</w:t>
            </w:r>
            <w:r w:rsidRPr="00AC1B7C">
              <w:rPr>
                <w:rFonts w:ascii="Century Gothic" w:hAnsi="Century Gothic" w:cs="Times New Roman"/>
                <w:sz w:val="18"/>
                <w:szCs w:val="18"/>
              </w:rPr>
              <w:t xml:space="preserve"> совсем необязательно. По мере накопления средств можно проводить ремонтные работы досрочно, возможно привлекая для этого кредитные средства.</w:t>
            </w:r>
          </w:p>
        </w:tc>
      </w:tr>
    </w:tbl>
    <w:p w:rsidR="00226A1B" w:rsidRPr="007710FD" w:rsidRDefault="00226A1B" w:rsidP="006E4E28">
      <w:pPr>
        <w:pBdr>
          <w:bottom w:val="dotted" w:sz="24" w:space="1" w:color="auto"/>
        </w:pBdr>
        <w:tabs>
          <w:tab w:val="left" w:pos="4395"/>
        </w:tabs>
        <w:spacing w:after="0" w:line="240" w:lineRule="auto"/>
        <w:jc w:val="center"/>
        <w:rPr>
          <w:rFonts w:ascii="Century Gothic" w:hAnsi="Century Gothic" w:cs="Times New Roman"/>
          <w:b/>
          <w:sz w:val="20"/>
          <w:szCs w:val="20"/>
        </w:rPr>
      </w:pPr>
      <w:r w:rsidRPr="007710FD">
        <w:rPr>
          <w:rFonts w:ascii="Century Gothic" w:hAnsi="Century Gothic" w:cs="Times New Roman"/>
          <w:b/>
          <w:sz w:val="20"/>
          <w:szCs w:val="20"/>
        </w:rPr>
        <w:lastRenderedPageBreak/>
        <w:t>НОВАЯ СИСТЕМА КАПИТАЛЬНОГО РЕМОНТА</w:t>
      </w:r>
    </w:p>
    <w:p w:rsidR="00226A1B" w:rsidRPr="007710FD" w:rsidRDefault="00226A1B" w:rsidP="00226A1B">
      <w:pPr>
        <w:pBdr>
          <w:bottom w:val="dotted" w:sz="24" w:space="1" w:color="auto"/>
        </w:pBdr>
        <w:spacing w:after="0" w:line="240" w:lineRule="auto"/>
        <w:jc w:val="center"/>
        <w:rPr>
          <w:rFonts w:ascii="Century Gothic" w:hAnsi="Century Gothic" w:cs="Times New Roman"/>
          <w:b/>
          <w:sz w:val="20"/>
          <w:szCs w:val="20"/>
        </w:rPr>
      </w:pPr>
      <w:r w:rsidRPr="007710FD">
        <w:rPr>
          <w:rFonts w:ascii="Century Gothic" w:hAnsi="Century Gothic" w:cs="Times New Roman"/>
          <w:b/>
          <w:sz w:val="20"/>
          <w:szCs w:val="20"/>
        </w:rPr>
        <w:t>МНОГОКВАРТИРНЫХ ДОМОВ МОСКВЫ</w:t>
      </w:r>
    </w:p>
    <w:p w:rsidR="00226A1B" w:rsidRDefault="00226A1B" w:rsidP="00226A1B">
      <w:pPr>
        <w:spacing w:after="0" w:line="240" w:lineRule="auto"/>
        <w:rPr>
          <w:rFonts w:ascii="Century Gothic" w:hAnsi="Century Gothic" w:cs="Times New Roman"/>
          <w:sz w:val="20"/>
          <w:szCs w:val="20"/>
        </w:rPr>
      </w:pPr>
    </w:p>
    <w:p w:rsidR="00115F0D" w:rsidRPr="00226A1B" w:rsidRDefault="00210645" w:rsidP="008E0121">
      <w:pPr>
        <w:spacing w:after="0" w:line="240" w:lineRule="auto"/>
        <w:ind w:firstLine="284"/>
        <w:jc w:val="center"/>
        <w:rPr>
          <w:rFonts w:ascii="Century Gothic" w:hAnsi="Century Gothic" w:cs="Times New Roman"/>
          <w:b/>
          <w:color w:val="E36C0A" w:themeColor="accent6" w:themeShade="BF"/>
        </w:rPr>
      </w:pPr>
      <w:r w:rsidRPr="00226A1B">
        <w:rPr>
          <w:rFonts w:ascii="Century Gothic" w:hAnsi="Century Gothic" w:cs="Times New Roman"/>
          <w:b/>
          <w:color w:val="E36C0A" w:themeColor="accent6" w:themeShade="BF"/>
        </w:rPr>
        <w:t>ЧТО НЕОБХОДИМО ЗНАТЬ О СПЕЦИАЛЬНОМ СЧЕТЕ В БАНКЕ?</w:t>
      </w:r>
    </w:p>
    <w:p w:rsidR="00210645" w:rsidRPr="007710FD" w:rsidRDefault="00D318E4" w:rsidP="008E0121">
      <w:pPr>
        <w:spacing w:after="0" w:line="240" w:lineRule="auto"/>
        <w:ind w:firstLine="284"/>
        <w:jc w:val="center"/>
        <w:rPr>
          <w:rFonts w:ascii="Century Gothic" w:hAnsi="Century Gothic" w:cs="Times New Roman"/>
          <w:b/>
          <w:sz w:val="20"/>
          <w:szCs w:val="20"/>
        </w:rPr>
      </w:pPr>
      <w:r>
        <w:rPr>
          <w:rFonts w:ascii="Century Gothic" w:hAnsi="Century Gothic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60325</wp:posOffset>
                </wp:positionV>
                <wp:extent cx="5038090" cy="2761615"/>
                <wp:effectExtent l="6350" t="10160" r="13335" b="9525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8090" cy="2761615"/>
                        </a:xfrm>
                        <a:prstGeom prst="roundRect">
                          <a:avLst>
                            <a:gd name="adj" fmla="val 11912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507AE1" id="AutoShape 9" o:spid="_x0000_s1026" style="position:absolute;margin-left:-6.6pt;margin-top:4.75pt;width:396.7pt;height:217.4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8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" fillcolor="#fbd4b4 [1305]"/>
            </w:pict>
          </mc:Fallback>
        </mc:AlternateContent>
      </w:r>
    </w:p>
    <w:p w:rsidR="00D738B5" w:rsidRPr="0082402A" w:rsidRDefault="00D738B5" w:rsidP="008E0121">
      <w:pPr>
        <w:spacing w:after="0" w:line="240" w:lineRule="auto"/>
        <w:ind w:firstLine="284"/>
        <w:jc w:val="both"/>
        <w:rPr>
          <w:rFonts w:ascii="Century Gothic" w:hAnsi="Century Gothic" w:cs="Times New Roman"/>
          <w:sz w:val="18"/>
          <w:szCs w:val="18"/>
        </w:rPr>
      </w:pPr>
      <w:r w:rsidRPr="0082402A">
        <w:rPr>
          <w:rFonts w:ascii="Century Gothic" w:hAnsi="Century Gothic" w:cs="Times New Roman"/>
          <w:sz w:val="18"/>
          <w:szCs w:val="18"/>
        </w:rPr>
        <w:t xml:space="preserve">Все </w:t>
      </w:r>
      <w:r w:rsidRPr="0082402A">
        <w:rPr>
          <w:rFonts w:ascii="Century Gothic" w:hAnsi="Century Gothic" w:cs="Times New Roman"/>
          <w:b/>
          <w:sz w:val="18"/>
          <w:szCs w:val="18"/>
        </w:rPr>
        <w:t>права</w:t>
      </w:r>
      <w:r w:rsidRPr="0082402A">
        <w:rPr>
          <w:rFonts w:ascii="Century Gothic" w:hAnsi="Century Gothic" w:cs="Times New Roman"/>
          <w:sz w:val="18"/>
          <w:szCs w:val="18"/>
        </w:rPr>
        <w:t xml:space="preserve"> на денежные средства, находящиеся на специальном банковском счете, </w:t>
      </w:r>
      <w:r w:rsidRPr="0082402A">
        <w:rPr>
          <w:rFonts w:ascii="Century Gothic" w:hAnsi="Century Gothic" w:cs="Times New Roman"/>
          <w:b/>
          <w:sz w:val="18"/>
          <w:szCs w:val="18"/>
        </w:rPr>
        <w:t>принадлежат собственникам</w:t>
      </w:r>
      <w:r w:rsidRPr="0082402A">
        <w:rPr>
          <w:rFonts w:ascii="Century Gothic" w:hAnsi="Century Gothic" w:cs="Times New Roman"/>
          <w:sz w:val="18"/>
          <w:szCs w:val="18"/>
        </w:rPr>
        <w:t xml:space="preserve"> помещений в многоквартирном доме, однако, если</w:t>
      </w:r>
      <w:r w:rsidR="002D5C15">
        <w:rPr>
          <w:rFonts w:ascii="Century Gothic" w:hAnsi="Century Gothic" w:cs="Times New Roman"/>
          <w:sz w:val="18"/>
          <w:szCs w:val="18"/>
        </w:rPr>
        <w:t xml:space="preserve"> собственником</w:t>
      </w:r>
      <w:r w:rsidRPr="0082402A">
        <w:rPr>
          <w:rFonts w:ascii="Century Gothic" w:hAnsi="Century Gothic" w:cs="Times New Roman"/>
          <w:sz w:val="18"/>
          <w:szCs w:val="18"/>
        </w:rPr>
        <w:t xml:space="preserve"> вы быть перестали, то</w:t>
      </w:r>
      <w:r w:rsidR="009F77AC">
        <w:rPr>
          <w:rFonts w:ascii="Century Gothic" w:hAnsi="Century Gothic" w:cs="Times New Roman"/>
          <w:sz w:val="18"/>
          <w:szCs w:val="18"/>
        </w:rPr>
        <w:t>,</w:t>
      </w:r>
      <w:r w:rsidRPr="0082402A">
        <w:rPr>
          <w:rFonts w:ascii="Century Gothic" w:hAnsi="Century Gothic" w:cs="Times New Roman"/>
          <w:sz w:val="18"/>
          <w:szCs w:val="18"/>
        </w:rPr>
        <w:t xml:space="preserve"> соответственно</w:t>
      </w:r>
      <w:r w:rsidR="009F77AC">
        <w:rPr>
          <w:rFonts w:ascii="Century Gothic" w:hAnsi="Century Gothic" w:cs="Times New Roman"/>
          <w:sz w:val="18"/>
          <w:szCs w:val="18"/>
        </w:rPr>
        <w:t>,</w:t>
      </w:r>
      <w:r w:rsidRPr="0082402A">
        <w:rPr>
          <w:rFonts w:ascii="Century Gothic" w:hAnsi="Century Gothic" w:cs="Times New Roman"/>
          <w:sz w:val="18"/>
          <w:szCs w:val="18"/>
        </w:rPr>
        <w:t xml:space="preserve"> лишаетесь и прав</w:t>
      </w:r>
      <w:r w:rsidR="002D5C15">
        <w:rPr>
          <w:rFonts w:ascii="Century Gothic" w:hAnsi="Century Gothic" w:cs="Times New Roman"/>
          <w:sz w:val="18"/>
          <w:szCs w:val="18"/>
        </w:rPr>
        <w:t xml:space="preserve"> на внесенные средства</w:t>
      </w:r>
      <w:r w:rsidR="00736272">
        <w:rPr>
          <w:rFonts w:ascii="Century Gothic" w:hAnsi="Century Gothic" w:cs="Times New Roman"/>
          <w:sz w:val="18"/>
          <w:szCs w:val="18"/>
        </w:rPr>
        <w:t xml:space="preserve"> (ч. 3 ст. 36.1 ЖК РФ)</w:t>
      </w:r>
      <w:r w:rsidRPr="0082402A">
        <w:rPr>
          <w:rFonts w:ascii="Century Gothic" w:hAnsi="Century Gothic" w:cs="Times New Roman"/>
          <w:sz w:val="18"/>
          <w:szCs w:val="18"/>
        </w:rPr>
        <w:t>.</w:t>
      </w:r>
    </w:p>
    <w:p w:rsidR="00D738B5" w:rsidRPr="0082402A" w:rsidRDefault="00D738B5" w:rsidP="008E0121">
      <w:pPr>
        <w:spacing w:after="0" w:line="240" w:lineRule="auto"/>
        <w:ind w:firstLine="284"/>
        <w:jc w:val="both"/>
        <w:rPr>
          <w:rFonts w:ascii="Century Gothic" w:hAnsi="Century Gothic" w:cs="Times New Roman"/>
          <w:sz w:val="18"/>
          <w:szCs w:val="18"/>
        </w:rPr>
      </w:pPr>
      <w:r w:rsidRPr="0082402A">
        <w:rPr>
          <w:rFonts w:ascii="Century Gothic" w:hAnsi="Century Gothic" w:cs="Times New Roman"/>
          <w:sz w:val="18"/>
          <w:szCs w:val="18"/>
        </w:rPr>
        <w:t>Если же вы</w:t>
      </w:r>
      <w:r w:rsidR="00D56FE7">
        <w:rPr>
          <w:rFonts w:ascii="Century Gothic" w:hAnsi="Century Gothic" w:cs="Times New Roman"/>
          <w:sz w:val="18"/>
          <w:szCs w:val="18"/>
        </w:rPr>
        <w:t>,</w:t>
      </w:r>
      <w:r w:rsidRPr="0082402A">
        <w:rPr>
          <w:rFonts w:ascii="Century Gothic" w:hAnsi="Century Gothic" w:cs="Times New Roman"/>
          <w:sz w:val="18"/>
          <w:szCs w:val="18"/>
        </w:rPr>
        <w:t xml:space="preserve"> напротив</w:t>
      </w:r>
      <w:r w:rsidR="00D56FE7">
        <w:rPr>
          <w:rFonts w:ascii="Century Gothic" w:hAnsi="Century Gothic" w:cs="Times New Roman"/>
          <w:sz w:val="18"/>
          <w:szCs w:val="18"/>
        </w:rPr>
        <w:t>,</w:t>
      </w:r>
      <w:r w:rsidRPr="0082402A">
        <w:rPr>
          <w:rFonts w:ascii="Century Gothic" w:hAnsi="Century Gothic" w:cs="Times New Roman"/>
          <w:sz w:val="18"/>
          <w:szCs w:val="18"/>
        </w:rPr>
        <w:t xml:space="preserve"> приобретаете собственность в доме, то к вам автоматически переходит и доля в праве на денежные средства на специальном счете</w:t>
      </w:r>
      <w:r w:rsidR="00736272">
        <w:rPr>
          <w:rFonts w:ascii="Century Gothic" w:hAnsi="Century Gothic" w:cs="Times New Roman"/>
          <w:sz w:val="18"/>
          <w:szCs w:val="18"/>
        </w:rPr>
        <w:t xml:space="preserve"> (ч. 4 ст.36.1 ЖК РФ)</w:t>
      </w:r>
      <w:r w:rsidRPr="0082402A">
        <w:rPr>
          <w:rFonts w:ascii="Century Gothic" w:hAnsi="Century Gothic" w:cs="Times New Roman"/>
          <w:sz w:val="18"/>
          <w:szCs w:val="18"/>
        </w:rPr>
        <w:t>.</w:t>
      </w:r>
    </w:p>
    <w:p w:rsidR="009869A4" w:rsidRPr="0082402A" w:rsidRDefault="00D738B5" w:rsidP="00736272">
      <w:pPr>
        <w:spacing w:after="0" w:line="240" w:lineRule="auto"/>
        <w:ind w:firstLine="284"/>
        <w:jc w:val="both"/>
        <w:rPr>
          <w:rFonts w:ascii="Century Gothic" w:hAnsi="Century Gothic" w:cs="Times New Roman"/>
          <w:sz w:val="18"/>
          <w:szCs w:val="18"/>
        </w:rPr>
      </w:pPr>
      <w:r w:rsidRPr="0082402A">
        <w:rPr>
          <w:rFonts w:ascii="Century Gothic" w:hAnsi="Century Gothic" w:cs="Times New Roman"/>
          <w:sz w:val="18"/>
          <w:szCs w:val="18"/>
        </w:rPr>
        <w:t xml:space="preserve">Нужно помнить, что </w:t>
      </w:r>
      <w:r w:rsidRPr="002D5C15">
        <w:rPr>
          <w:rFonts w:ascii="Century Gothic" w:hAnsi="Century Gothic" w:cs="Times New Roman"/>
          <w:b/>
          <w:sz w:val="18"/>
          <w:szCs w:val="18"/>
        </w:rPr>
        <w:t xml:space="preserve">собственник </w:t>
      </w:r>
      <w:r w:rsidRPr="0082402A">
        <w:rPr>
          <w:rFonts w:ascii="Century Gothic" w:hAnsi="Century Gothic" w:cs="Times New Roman"/>
          <w:sz w:val="18"/>
          <w:szCs w:val="18"/>
        </w:rPr>
        <w:t xml:space="preserve">помещения в доме </w:t>
      </w:r>
      <w:r w:rsidRPr="002D5C15">
        <w:rPr>
          <w:rFonts w:ascii="Century Gothic" w:hAnsi="Century Gothic" w:cs="Times New Roman"/>
          <w:b/>
          <w:sz w:val="18"/>
          <w:szCs w:val="18"/>
        </w:rPr>
        <w:t>не вправе требовать выделить свои деньги</w:t>
      </w:r>
      <w:r w:rsidRPr="0082402A">
        <w:rPr>
          <w:rFonts w:ascii="Century Gothic" w:hAnsi="Century Gothic" w:cs="Times New Roman"/>
          <w:sz w:val="18"/>
          <w:szCs w:val="18"/>
        </w:rPr>
        <w:t>, находящиеся на счете</w:t>
      </w:r>
      <w:r w:rsidR="00736272">
        <w:rPr>
          <w:rFonts w:ascii="Century Gothic" w:hAnsi="Century Gothic" w:cs="Times New Roman"/>
          <w:sz w:val="18"/>
          <w:szCs w:val="18"/>
        </w:rPr>
        <w:t xml:space="preserve"> (ч. 5 ст.36.1 ЖК РФ)</w:t>
      </w:r>
      <w:r w:rsidRPr="0082402A">
        <w:rPr>
          <w:rFonts w:ascii="Century Gothic" w:hAnsi="Century Gothic" w:cs="Times New Roman"/>
          <w:sz w:val="18"/>
          <w:szCs w:val="18"/>
        </w:rPr>
        <w:t>, ровно как</w:t>
      </w:r>
      <w:r w:rsidR="009869A4" w:rsidRPr="0082402A">
        <w:rPr>
          <w:rFonts w:ascii="Century Gothic" w:hAnsi="Century Gothic" w:cs="Times New Roman"/>
          <w:sz w:val="18"/>
          <w:szCs w:val="18"/>
        </w:rPr>
        <w:t xml:space="preserve"> не могут они и подлежать взысканию по обязательствам владельца</w:t>
      </w:r>
      <w:r w:rsidR="00736272">
        <w:rPr>
          <w:rFonts w:ascii="Century Gothic" w:hAnsi="Century Gothic" w:cs="Times New Roman"/>
          <w:sz w:val="18"/>
          <w:szCs w:val="18"/>
        </w:rPr>
        <w:t xml:space="preserve"> (кроме обязательств по договорам выполнения работ при проведении капитального ремонта в доме)</w:t>
      </w:r>
      <w:r w:rsidR="009869A4" w:rsidRPr="0082402A">
        <w:rPr>
          <w:rFonts w:ascii="Century Gothic" w:hAnsi="Century Gothic" w:cs="Times New Roman"/>
          <w:sz w:val="18"/>
          <w:szCs w:val="18"/>
        </w:rPr>
        <w:t>.</w:t>
      </w:r>
    </w:p>
    <w:p w:rsidR="00D738B5" w:rsidRPr="0082402A" w:rsidRDefault="009869A4" w:rsidP="008E0121">
      <w:pPr>
        <w:spacing w:after="0" w:line="240" w:lineRule="auto"/>
        <w:ind w:firstLine="284"/>
        <w:jc w:val="both"/>
        <w:rPr>
          <w:rFonts w:ascii="Century Gothic" w:hAnsi="Century Gothic" w:cs="Times New Roman"/>
          <w:sz w:val="18"/>
          <w:szCs w:val="18"/>
        </w:rPr>
      </w:pPr>
      <w:r w:rsidRPr="002D5C15">
        <w:rPr>
          <w:rFonts w:ascii="Century Gothic" w:hAnsi="Century Gothic" w:cs="Times New Roman"/>
          <w:sz w:val="18"/>
          <w:szCs w:val="18"/>
        </w:rPr>
        <w:t>Средства</w:t>
      </w:r>
      <w:r w:rsidRPr="0082402A">
        <w:rPr>
          <w:rFonts w:ascii="Century Gothic" w:hAnsi="Century Gothic" w:cs="Times New Roman"/>
          <w:sz w:val="18"/>
          <w:szCs w:val="18"/>
        </w:rPr>
        <w:t xml:space="preserve"> на </w:t>
      </w:r>
      <w:r w:rsidR="009F77AC">
        <w:rPr>
          <w:rFonts w:ascii="Century Gothic" w:hAnsi="Century Gothic" w:cs="Times New Roman"/>
          <w:sz w:val="18"/>
          <w:szCs w:val="18"/>
        </w:rPr>
        <w:t xml:space="preserve">банковском </w:t>
      </w:r>
      <w:r w:rsidRPr="0082402A">
        <w:rPr>
          <w:rFonts w:ascii="Century Gothic" w:hAnsi="Century Gothic" w:cs="Times New Roman"/>
          <w:sz w:val="18"/>
          <w:szCs w:val="18"/>
        </w:rPr>
        <w:t>счете</w:t>
      </w:r>
      <w:r w:rsidR="00D738B5" w:rsidRPr="0082402A">
        <w:rPr>
          <w:rFonts w:ascii="Century Gothic" w:hAnsi="Century Gothic" w:cs="Times New Roman"/>
          <w:sz w:val="18"/>
          <w:szCs w:val="18"/>
        </w:rPr>
        <w:t xml:space="preserve"> не могут быть использованы и для ремон</w:t>
      </w:r>
      <w:r w:rsidRPr="0082402A">
        <w:rPr>
          <w:rFonts w:ascii="Century Gothic" w:hAnsi="Century Gothic" w:cs="Times New Roman"/>
          <w:sz w:val="18"/>
          <w:szCs w:val="18"/>
        </w:rPr>
        <w:t>та других многоквартирных домов, а также не включаются в конкурсную массу</w:t>
      </w:r>
      <w:r w:rsidR="0082402A">
        <w:rPr>
          <w:rFonts w:ascii="Century Gothic" w:hAnsi="Century Gothic" w:cs="Times New Roman"/>
          <w:i/>
          <w:sz w:val="18"/>
          <w:szCs w:val="18"/>
        </w:rPr>
        <w:t>.</w:t>
      </w:r>
    </w:p>
    <w:p w:rsidR="00F304CC" w:rsidRDefault="00D738B5" w:rsidP="008E0121">
      <w:pPr>
        <w:spacing w:after="0" w:line="240" w:lineRule="auto"/>
        <w:ind w:firstLine="284"/>
        <w:jc w:val="both"/>
        <w:rPr>
          <w:rFonts w:ascii="Century Gothic" w:hAnsi="Century Gothic" w:cs="Times New Roman"/>
          <w:sz w:val="18"/>
          <w:szCs w:val="18"/>
        </w:rPr>
      </w:pPr>
      <w:r w:rsidRPr="0082402A">
        <w:rPr>
          <w:rFonts w:ascii="Century Gothic" w:hAnsi="Century Gothic" w:cs="Times New Roman"/>
          <w:sz w:val="18"/>
          <w:szCs w:val="18"/>
        </w:rPr>
        <w:t>Контролировать целевое использование средств на счете обязан банк-держатель и орган жилищного надзора.</w:t>
      </w:r>
    </w:p>
    <w:p w:rsidR="00D738B5" w:rsidRPr="0082402A" w:rsidRDefault="009869A4" w:rsidP="008E0121">
      <w:pPr>
        <w:spacing w:after="0" w:line="240" w:lineRule="auto"/>
        <w:ind w:firstLine="284"/>
        <w:jc w:val="both"/>
        <w:rPr>
          <w:rFonts w:ascii="Century Gothic" w:hAnsi="Century Gothic" w:cs="Times New Roman"/>
          <w:sz w:val="18"/>
          <w:szCs w:val="18"/>
        </w:rPr>
      </w:pPr>
      <w:r w:rsidRPr="00D56FE7">
        <w:rPr>
          <w:rFonts w:ascii="Century Gothic" w:hAnsi="Century Gothic" w:cs="Times New Roman"/>
          <w:b/>
          <w:sz w:val="18"/>
          <w:szCs w:val="18"/>
        </w:rPr>
        <w:t>Выбрать банк-держатель</w:t>
      </w:r>
      <w:r w:rsidRPr="0082402A">
        <w:rPr>
          <w:rFonts w:ascii="Century Gothic" w:hAnsi="Century Gothic" w:cs="Times New Roman"/>
          <w:sz w:val="18"/>
          <w:szCs w:val="18"/>
        </w:rPr>
        <w:t xml:space="preserve"> москвичи могут из списка, опубликованного </w:t>
      </w:r>
      <w:r w:rsidRPr="00D56FE7">
        <w:rPr>
          <w:rFonts w:ascii="Century Gothic" w:hAnsi="Century Gothic" w:cs="Times New Roman"/>
          <w:b/>
          <w:sz w:val="18"/>
          <w:szCs w:val="18"/>
        </w:rPr>
        <w:t>на сайте Центробанка РФ</w:t>
      </w:r>
      <w:r w:rsidRPr="0082402A">
        <w:rPr>
          <w:rFonts w:ascii="Century Gothic" w:hAnsi="Century Gothic" w:cs="Times New Roman"/>
          <w:sz w:val="18"/>
          <w:szCs w:val="18"/>
        </w:rPr>
        <w:t xml:space="preserve"> </w:t>
      </w:r>
      <w:r w:rsidRPr="0082402A">
        <w:rPr>
          <w:rFonts w:ascii="Century Gothic" w:hAnsi="Century Gothic" w:cs="Times New Roman"/>
          <w:i/>
          <w:sz w:val="18"/>
          <w:szCs w:val="18"/>
        </w:rPr>
        <w:t>(</w:t>
      </w:r>
      <w:r w:rsidRPr="0082402A">
        <w:rPr>
          <w:rFonts w:ascii="Century Gothic" w:hAnsi="Century Gothic" w:cs="Times New Roman"/>
          <w:i/>
          <w:sz w:val="18"/>
          <w:szCs w:val="18"/>
          <w:lang w:val="en-US"/>
        </w:rPr>
        <w:t>http</w:t>
      </w:r>
      <w:r w:rsidRPr="0082402A">
        <w:rPr>
          <w:rFonts w:ascii="Century Gothic" w:hAnsi="Century Gothic" w:cs="Times New Roman"/>
          <w:i/>
          <w:sz w:val="18"/>
          <w:szCs w:val="18"/>
        </w:rPr>
        <w:t>://</w:t>
      </w:r>
      <w:r w:rsidRPr="0082402A">
        <w:rPr>
          <w:rFonts w:ascii="Century Gothic" w:hAnsi="Century Gothic" w:cs="Times New Roman"/>
          <w:i/>
          <w:sz w:val="18"/>
          <w:szCs w:val="18"/>
          <w:lang w:val="en-US"/>
        </w:rPr>
        <w:t>www</w:t>
      </w:r>
      <w:r w:rsidRPr="0082402A">
        <w:rPr>
          <w:rFonts w:ascii="Century Gothic" w:hAnsi="Century Gothic" w:cs="Times New Roman"/>
          <w:i/>
          <w:sz w:val="18"/>
          <w:szCs w:val="18"/>
        </w:rPr>
        <w:t>.</w:t>
      </w:r>
      <w:proofErr w:type="spellStart"/>
      <w:r w:rsidRPr="0082402A">
        <w:rPr>
          <w:rFonts w:ascii="Century Gothic" w:hAnsi="Century Gothic" w:cs="Times New Roman"/>
          <w:i/>
          <w:sz w:val="18"/>
          <w:szCs w:val="18"/>
          <w:lang w:val="en-US"/>
        </w:rPr>
        <w:t>cbr</w:t>
      </w:r>
      <w:proofErr w:type="spellEnd"/>
      <w:r w:rsidRPr="0082402A">
        <w:rPr>
          <w:rFonts w:ascii="Century Gothic" w:hAnsi="Century Gothic" w:cs="Times New Roman"/>
          <w:i/>
          <w:sz w:val="18"/>
          <w:szCs w:val="18"/>
        </w:rPr>
        <w:t>.</w:t>
      </w:r>
      <w:proofErr w:type="spellStart"/>
      <w:r w:rsidRPr="0082402A">
        <w:rPr>
          <w:rFonts w:ascii="Century Gothic" w:hAnsi="Century Gothic" w:cs="Times New Roman"/>
          <w:i/>
          <w:sz w:val="18"/>
          <w:szCs w:val="18"/>
          <w:lang w:val="en-US"/>
        </w:rPr>
        <w:t>ru</w:t>
      </w:r>
      <w:proofErr w:type="spellEnd"/>
      <w:r w:rsidRPr="0082402A">
        <w:rPr>
          <w:rFonts w:ascii="Century Gothic" w:hAnsi="Century Gothic" w:cs="Times New Roman"/>
          <w:i/>
          <w:sz w:val="18"/>
          <w:szCs w:val="18"/>
        </w:rPr>
        <w:t>/</w:t>
      </w:r>
      <w:r w:rsidRPr="0082402A">
        <w:rPr>
          <w:rFonts w:ascii="Century Gothic" w:hAnsi="Century Gothic" w:cs="Times New Roman"/>
          <w:i/>
          <w:sz w:val="18"/>
          <w:szCs w:val="18"/>
          <w:lang w:val="en-US"/>
        </w:rPr>
        <w:t>credit</w:t>
      </w:r>
      <w:r w:rsidRPr="0082402A">
        <w:rPr>
          <w:rFonts w:ascii="Century Gothic" w:hAnsi="Century Gothic" w:cs="Times New Roman"/>
          <w:i/>
          <w:sz w:val="18"/>
          <w:szCs w:val="18"/>
        </w:rPr>
        <w:t>/</w:t>
      </w:r>
      <w:proofErr w:type="spellStart"/>
      <w:r w:rsidRPr="0082402A">
        <w:rPr>
          <w:rFonts w:ascii="Century Gothic" w:hAnsi="Century Gothic" w:cs="Times New Roman"/>
          <w:i/>
          <w:sz w:val="18"/>
          <w:szCs w:val="18"/>
          <w:lang w:val="en-US"/>
        </w:rPr>
        <w:t>listfz</w:t>
      </w:r>
      <w:proofErr w:type="spellEnd"/>
      <w:r w:rsidRPr="0082402A">
        <w:rPr>
          <w:rFonts w:ascii="Century Gothic" w:hAnsi="Century Gothic" w:cs="Times New Roman"/>
          <w:i/>
          <w:sz w:val="18"/>
          <w:szCs w:val="18"/>
        </w:rPr>
        <w:t>.</w:t>
      </w:r>
      <w:r w:rsidRPr="0082402A">
        <w:rPr>
          <w:rFonts w:ascii="Century Gothic" w:hAnsi="Century Gothic" w:cs="Times New Roman"/>
          <w:i/>
          <w:sz w:val="18"/>
          <w:szCs w:val="18"/>
          <w:lang w:val="en-US"/>
        </w:rPr>
        <w:t>asp</w:t>
      </w:r>
      <w:r w:rsidRPr="0082402A">
        <w:rPr>
          <w:rFonts w:ascii="Century Gothic" w:hAnsi="Century Gothic" w:cs="Times New Roman"/>
          <w:i/>
          <w:sz w:val="18"/>
          <w:szCs w:val="18"/>
        </w:rPr>
        <w:t>).</w:t>
      </w:r>
    </w:p>
    <w:p w:rsidR="00D738B5" w:rsidRPr="007710FD" w:rsidRDefault="00D738B5" w:rsidP="008E0121">
      <w:pPr>
        <w:spacing w:after="0" w:line="240" w:lineRule="auto"/>
        <w:ind w:firstLine="284"/>
        <w:jc w:val="both"/>
        <w:rPr>
          <w:rFonts w:ascii="Century Gothic" w:hAnsi="Century Gothic" w:cs="Times New Roman"/>
          <w:sz w:val="20"/>
          <w:szCs w:val="20"/>
        </w:rPr>
      </w:pPr>
    </w:p>
    <w:p w:rsidR="00D738B5" w:rsidRPr="007710FD" w:rsidRDefault="00D738B5" w:rsidP="008E0121">
      <w:pPr>
        <w:spacing w:after="0" w:line="240" w:lineRule="auto"/>
        <w:ind w:firstLine="284"/>
        <w:jc w:val="both"/>
        <w:rPr>
          <w:rFonts w:ascii="Century Gothic" w:hAnsi="Century Gothic" w:cs="Times New Roman"/>
          <w:sz w:val="20"/>
          <w:szCs w:val="20"/>
        </w:rPr>
      </w:pPr>
    </w:p>
    <w:p w:rsidR="00210645" w:rsidRPr="002D5C15" w:rsidRDefault="00DA4D6E" w:rsidP="008E0121">
      <w:pPr>
        <w:spacing w:after="0" w:line="240" w:lineRule="auto"/>
        <w:ind w:firstLine="284"/>
        <w:jc w:val="center"/>
        <w:rPr>
          <w:rFonts w:ascii="Century Gothic" w:hAnsi="Century Gothic" w:cs="Times New Roman"/>
          <w:b/>
          <w:color w:val="E36C0A" w:themeColor="accent6" w:themeShade="BF"/>
        </w:rPr>
      </w:pPr>
      <w:r w:rsidRPr="002D5C15">
        <w:rPr>
          <w:rFonts w:ascii="Century Gothic" w:hAnsi="Century Gothic" w:cs="Times New Roman"/>
          <w:b/>
          <w:color w:val="E36C0A" w:themeColor="accent6" w:themeShade="BF"/>
        </w:rPr>
        <w:t>КАК ВЫБРАТЬ НУЖНЫЙ СПОСОБ НАКОПЛЕНИЯ?</w:t>
      </w:r>
    </w:p>
    <w:p w:rsidR="00DA4D6E" w:rsidRPr="007710FD" w:rsidRDefault="00DA4D6E" w:rsidP="008E0121">
      <w:pPr>
        <w:spacing w:after="0" w:line="240" w:lineRule="auto"/>
        <w:ind w:firstLine="284"/>
        <w:jc w:val="center"/>
        <w:rPr>
          <w:rFonts w:ascii="Century Gothic" w:hAnsi="Century Gothic" w:cs="Times New Roman"/>
          <w:b/>
          <w:sz w:val="20"/>
          <w:szCs w:val="20"/>
        </w:rPr>
      </w:pPr>
    </w:p>
    <w:p w:rsidR="00D738B5" w:rsidRDefault="00DA4D6E" w:rsidP="008E0121">
      <w:pPr>
        <w:spacing w:after="0" w:line="240" w:lineRule="auto"/>
        <w:ind w:firstLine="284"/>
        <w:jc w:val="both"/>
        <w:rPr>
          <w:rFonts w:ascii="Century Gothic" w:hAnsi="Century Gothic" w:cs="Times New Roman"/>
          <w:sz w:val="16"/>
          <w:szCs w:val="16"/>
        </w:rPr>
      </w:pPr>
      <w:r w:rsidRPr="007710FD">
        <w:rPr>
          <w:rFonts w:ascii="Century Gothic" w:hAnsi="Century Gothic" w:cs="Times New Roman"/>
          <w:sz w:val="20"/>
          <w:szCs w:val="20"/>
        </w:rPr>
        <w:t>Определиться со способом накопления</w:t>
      </w:r>
      <w:r w:rsidR="002D5C15">
        <w:rPr>
          <w:rFonts w:ascii="Century Gothic" w:hAnsi="Century Gothic" w:cs="Times New Roman"/>
          <w:sz w:val="20"/>
          <w:szCs w:val="20"/>
        </w:rPr>
        <w:t xml:space="preserve"> и пополнения «копилки»</w:t>
      </w:r>
      <w:r w:rsidR="00D56FE7">
        <w:rPr>
          <w:rFonts w:ascii="Century Gothic" w:hAnsi="Century Gothic" w:cs="Times New Roman"/>
          <w:sz w:val="20"/>
          <w:szCs w:val="20"/>
        </w:rPr>
        <w:t xml:space="preserve"> капремонта своего дома</w:t>
      </w:r>
      <w:r w:rsidRPr="007710FD">
        <w:rPr>
          <w:rFonts w:ascii="Century Gothic" w:hAnsi="Century Gothic" w:cs="Times New Roman"/>
          <w:sz w:val="20"/>
          <w:szCs w:val="20"/>
        </w:rPr>
        <w:t xml:space="preserve"> жильцы могут самостоятельно на </w:t>
      </w:r>
      <w:r w:rsidRPr="007710FD">
        <w:rPr>
          <w:rFonts w:ascii="Century Gothic" w:hAnsi="Century Gothic" w:cs="Times New Roman"/>
          <w:b/>
          <w:sz w:val="20"/>
          <w:szCs w:val="20"/>
        </w:rPr>
        <w:t>обще</w:t>
      </w:r>
      <w:r w:rsidR="00F304CC">
        <w:rPr>
          <w:rFonts w:ascii="Century Gothic" w:hAnsi="Century Gothic" w:cs="Times New Roman"/>
          <w:b/>
          <w:sz w:val="20"/>
          <w:szCs w:val="20"/>
        </w:rPr>
        <w:t>м</w:t>
      </w:r>
      <w:r w:rsidRPr="007710FD">
        <w:rPr>
          <w:rFonts w:ascii="Century Gothic" w:hAnsi="Century Gothic" w:cs="Times New Roman"/>
          <w:b/>
          <w:sz w:val="20"/>
          <w:szCs w:val="20"/>
        </w:rPr>
        <w:t xml:space="preserve"> собрании собственников</w:t>
      </w:r>
      <w:r w:rsidRPr="007710FD">
        <w:rPr>
          <w:rFonts w:ascii="Century Gothic" w:hAnsi="Century Gothic" w:cs="Times New Roman"/>
          <w:sz w:val="20"/>
          <w:szCs w:val="20"/>
        </w:rPr>
        <w:t xml:space="preserve">, которое необходимо провести </w:t>
      </w:r>
      <w:r w:rsidRPr="00D56FE7">
        <w:rPr>
          <w:rFonts w:ascii="Century Gothic" w:hAnsi="Century Gothic" w:cs="Times New Roman"/>
          <w:b/>
          <w:sz w:val="20"/>
          <w:szCs w:val="20"/>
        </w:rPr>
        <w:t>до 1 июня 2015 года</w:t>
      </w:r>
      <w:r w:rsidRPr="007710FD">
        <w:rPr>
          <w:rFonts w:ascii="Century Gothic" w:hAnsi="Century Gothic" w:cs="Times New Roman"/>
          <w:sz w:val="20"/>
          <w:szCs w:val="20"/>
        </w:rPr>
        <w:t>. Решение должно приниматься не менее 2/3 голосов</w:t>
      </w:r>
      <w:r w:rsidR="005466F5">
        <w:rPr>
          <w:rFonts w:ascii="Century Gothic" w:hAnsi="Century Gothic" w:cs="Times New Roman"/>
          <w:sz w:val="20"/>
          <w:szCs w:val="20"/>
        </w:rPr>
        <w:t xml:space="preserve"> от их общего количества*</w:t>
      </w:r>
      <w:r w:rsidR="00E8618B">
        <w:rPr>
          <w:rFonts w:ascii="Century Gothic" w:hAnsi="Century Gothic" w:cs="Times New Roman"/>
          <w:sz w:val="20"/>
          <w:szCs w:val="20"/>
        </w:rPr>
        <w:t xml:space="preserve"> </w:t>
      </w:r>
      <w:r w:rsidR="00E8618B" w:rsidRPr="005466F5">
        <w:rPr>
          <w:rFonts w:ascii="Century Gothic" w:hAnsi="Century Gothic" w:cs="Times New Roman"/>
          <w:sz w:val="16"/>
          <w:szCs w:val="16"/>
        </w:rPr>
        <w:t>(</w:t>
      </w:r>
      <w:r w:rsidR="005466F5">
        <w:rPr>
          <w:rFonts w:ascii="Century Gothic" w:hAnsi="Century Gothic" w:cs="Times New Roman"/>
          <w:sz w:val="16"/>
          <w:szCs w:val="16"/>
        </w:rPr>
        <w:t>*</w:t>
      </w:r>
      <w:r w:rsidR="00E8618B" w:rsidRPr="005466F5">
        <w:rPr>
          <w:rFonts w:ascii="Century Gothic" w:hAnsi="Century Gothic" w:cs="Times New Roman"/>
          <w:sz w:val="16"/>
          <w:szCs w:val="16"/>
        </w:rPr>
        <w:t>ч. 1 ст. 46, п. 1, 1.1</w:t>
      </w:r>
      <w:r w:rsidR="005466F5" w:rsidRPr="005466F5">
        <w:rPr>
          <w:rFonts w:ascii="Century Gothic" w:hAnsi="Century Gothic" w:cs="Times New Roman"/>
          <w:sz w:val="16"/>
          <w:szCs w:val="16"/>
        </w:rPr>
        <w:t>, ч. 2 ст. 44 ЖК РФ)</w:t>
      </w:r>
      <w:r w:rsidRPr="005466F5">
        <w:rPr>
          <w:rFonts w:ascii="Century Gothic" w:hAnsi="Century Gothic" w:cs="Times New Roman"/>
          <w:sz w:val="16"/>
          <w:szCs w:val="16"/>
        </w:rPr>
        <w:t>.</w:t>
      </w:r>
    </w:p>
    <w:p w:rsidR="009B4B5A" w:rsidRPr="005466F5" w:rsidRDefault="009B4B5A" w:rsidP="008E0121">
      <w:pPr>
        <w:spacing w:after="0" w:line="240" w:lineRule="auto"/>
        <w:ind w:firstLine="284"/>
        <w:jc w:val="both"/>
        <w:rPr>
          <w:rFonts w:ascii="Century Gothic" w:hAnsi="Century Gothic" w:cs="Times New Roman"/>
          <w:sz w:val="16"/>
          <w:szCs w:val="16"/>
        </w:rPr>
      </w:pPr>
    </w:p>
    <w:p w:rsidR="006D2ECB" w:rsidRPr="007710FD" w:rsidRDefault="00D318E4" w:rsidP="008E0121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-1270</wp:posOffset>
                </wp:positionV>
                <wp:extent cx="4985385" cy="1812925"/>
                <wp:effectExtent l="6350" t="6350" r="8890" b="95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5385" cy="18129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9B2E2" id="Rectangle 4" o:spid="_x0000_s1026" style="position:absolute;margin-left:-6.6pt;margin-top:-.1pt;width:392.55pt;height:142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" fillcolor="#d6e3bc [1302]"/>
            </w:pict>
          </mc:Fallback>
        </mc:AlternateContent>
      </w:r>
    </w:p>
    <w:p w:rsidR="000D6D45" w:rsidRDefault="00352C48" w:rsidP="000D6D45">
      <w:pPr>
        <w:spacing w:after="0" w:line="240" w:lineRule="auto"/>
        <w:ind w:firstLine="284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b/>
          <w:sz w:val="20"/>
          <w:szCs w:val="20"/>
        </w:rPr>
        <w:t xml:space="preserve">ВАЖНО! </w:t>
      </w:r>
      <w:r w:rsidR="000D6D45">
        <w:rPr>
          <w:rFonts w:ascii="Century Gothic" w:hAnsi="Century Gothic" w:cs="Times New Roman"/>
          <w:sz w:val="20"/>
          <w:szCs w:val="20"/>
        </w:rPr>
        <w:t>Если собственники помещений в многоквартирном доме до 1 июня 2</w:t>
      </w:r>
      <w:r w:rsidR="00F43328">
        <w:rPr>
          <w:rFonts w:ascii="Century Gothic" w:hAnsi="Century Gothic" w:cs="Times New Roman"/>
          <w:sz w:val="20"/>
          <w:szCs w:val="20"/>
        </w:rPr>
        <w:t>015 года не проведут общее</w:t>
      </w:r>
      <w:r w:rsidR="000D6D45">
        <w:rPr>
          <w:rFonts w:ascii="Century Gothic" w:hAnsi="Century Gothic" w:cs="Times New Roman"/>
          <w:sz w:val="20"/>
          <w:szCs w:val="20"/>
        </w:rPr>
        <w:t xml:space="preserve"> собрание, чтобы самостоятельно выбрать способ накопления, тогда такое собрание созовет орган местного самоуправления. Это произойдет за месяц до окончания установленного срока для выбора способа накопления.</w:t>
      </w:r>
    </w:p>
    <w:p w:rsidR="00DA4D6E" w:rsidRPr="000D6D45" w:rsidRDefault="00203F00" w:rsidP="009B4B5A">
      <w:pPr>
        <w:spacing w:after="0" w:line="240" w:lineRule="auto"/>
        <w:ind w:firstLine="284"/>
        <w:jc w:val="both"/>
        <w:rPr>
          <w:rFonts w:ascii="Century Gothic" w:hAnsi="Century Gothic" w:cs="Times New Roman"/>
          <w:sz w:val="20"/>
          <w:szCs w:val="20"/>
        </w:rPr>
      </w:pPr>
      <w:r w:rsidRPr="000D6D45">
        <w:rPr>
          <w:rFonts w:ascii="Century Gothic" w:hAnsi="Century Gothic" w:cs="Times New Roman"/>
          <w:sz w:val="20"/>
          <w:szCs w:val="20"/>
        </w:rPr>
        <w:t>Если</w:t>
      </w:r>
      <w:r w:rsidR="000D6D45">
        <w:rPr>
          <w:rFonts w:ascii="Century Gothic" w:hAnsi="Century Gothic" w:cs="Times New Roman"/>
          <w:sz w:val="20"/>
          <w:szCs w:val="20"/>
        </w:rPr>
        <w:t xml:space="preserve"> же</w:t>
      </w:r>
      <w:r w:rsidRPr="000D6D45">
        <w:rPr>
          <w:rFonts w:ascii="Century Gothic" w:hAnsi="Century Gothic" w:cs="Times New Roman"/>
          <w:sz w:val="20"/>
          <w:szCs w:val="20"/>
        </w:rPr>
        <w:t xml:space="preserve"> собственники</w:t>
      </w:r>
      <w:r w:rsidR="00022F4C" w:rsidRPr="000D6D45">
        <w:rPr>
          <w:rFonts w:ascii="Century Gothic" w:hAnsi="Century Gothic" w:cs="Times New Roman"/>
          <w:sz w:val="20"/>
          <w:szCs w:val="20"/>
        </w:rPr>
        <w:t xml:space="preserve"> </w:t>
      </w:r>
      <w:r w:rsidR="000D6D45">
        <w:rPr>
          <w:rFonts w:ascii="Century Gothic" w:hAnsi="Century Gothic" w:cs="Times New Roman"/>
          <w:sz w:val="20"/>
          <w:szCs w:val="20"/>
        </w:rPr>
        <w:t xml:space="preserve">так и не выберут способ накопления и не смогут реализовать свое право </w:t>
      </w:r>
      <w:r w:rsidR="00022F4C" w:rsidRPr="000D6D45">
        <w:rPr>
          <w:rFonts w:ascii="Century Gothic" w:hAnsi="Century Gothic" w:cs="Times New Roman"/>
          <w:sz w:val="20"/>
          <w:szCs w:val="20"/>
        </w:rPr>
        <w:t>до 1 июня 2015</w:t>
      </w:r>
      <w:r w:rsidR="000D6D45">
        <w:rPr>
          <w:rFonts w:ascii="Century Gothic" w:hAnsi="Century Gothic" w:cs="Times New Roman"/>
          <w:sz w:val="20"/>
          <w:szCs w:val="20"/>
        </w:rPr>
        <w:t xml:space="preserve"> года</w:t>
      </w:r>
      <w:r w:rsidR="00DA4D6E" w:rsidRPr="000D6D45">
        <w:rPr>
          <w:rFonts w:ascii="Century Gothic" w:hAnsi="Century Gothic" w:cs="Times New Roman"/>
          <w:sz w:val="20"/>
          <w:szCs w:val="20"/>
        </w:rPr>
        <w:t xml:space="preserve">, </w:t>
      </w:r>
      <w:r w:rsidRPr="000D6D45">
        <w:rPr>
          <w:rFonts w:ascii="Century Gothic" w:hAnsi="Century Gothic" w:cs="Times New Roman"/>
          <w:sz w:val="20"/>
          <w:szCs w:val="20"/>
        </w:rPr>
        <w:t xml:space="preserve">то </w:t>
      </w:r>
      <w:r w:rsidR="00DA4D6E" w:rsidRPr="000D6D45">
        <w:rPr>
          <w:rFonts w:ascii="Century Gothic" w:hAnsi="Century Gothic" w:cs="Times New Roman"/>
          <w:sz w:val="20"/>
          <w:szCs w:val="20"/>
        </w:rPr>
        <w:t xml:space="preserve">их средства будут </w:t>
      </w:r>
      <w:r w:rsidR="00352C48" w:rsidRPr="000D6D45">
        <w:rPr>
          <w:rFonts w:ascii="Century Gothic" w:hAnsi="Century Gothic" w:cs="Times New Roman"/>
          <w:sz w:val="20"/>
          <w:szCs w:val="20"/>
        </w:rPr>
        <w:t xml:space="preserve">накапливаться первым способом, </w:t>
      </w:r>
      <w:r w:rsidRPr="000D6D45">
        <w:rPr>
          <w:rFonts w:ascii="Century Gothic" w:hAnsi="Century Gothic" w:cs="Times New Roman"/>
          <w:sz w:val="20"/>
          <w:szCs w:val="20"/>
        </w:rPr>
        <w:t>а значит,</w:t>
      </w:r>
      <w:r w:rsidR="00352C48" w:rsidRPr="000D6D45">
        <w:rPr>
          <w:rFonts w:ascii="Century Gothic" w:hAnsi="Century Gothic" w:cs="Times New Roman"/>
          <w:sz w:val="20"/>
          <w:szCs w:val="20"/>
        </w:rPr>
        <w:t xml:space="preserve"> </w:t>
      </w:r>
      <w:r w:rsidR="00DA4D6E" w:rsidRPr="000D6D45">
        <w:rPr>
          <w:rFonts w:ascii="Century Gothic" w:hAnsi="Century Gothic" w:cs="Times New Roman"/>
          <w:sz w:val="20"/>
          <w:szCs w:val="20"/>
        </w:rPr>
        <w:t xml:space="preserve">автоматически аккумулироваться на счете </w:t>
      </w:r>
      <w:r w:rsidR="00352C48" w:rsidRPr="000D6D45">
        <w:rPr>
          <w:rFonts w:ascii="Century Gothic" w:hAnsi="Century Gothic" w:cs="Times New Roman"/>
          <w:sz w:val="20"/>
          <w:szCs w:val="20"/>
        </w:rPr>
        <w:t>регионального оператора (</w:t>
      </w:r>
      <w:r w:rsidR="00DA4D6E" w:rsidRPr="000D6D45">
        <w:rPr>
          <w:rFonts w:ascii="Century Gothic" w:hAnsi="Century Gothic" w:cs="Times New Roman"/>
          <w:sz w:val="20"/>
          <w:szCs w:val="20"/>
        </w:rPr>
        <w:t>Фонда капитального ремонта</w:t>
      </w:r>
      <w:r w:rsidR="00352C48" w:rsidRPr="000D6D45">
        <w:rPr>
          <w:rFonts w:ascii="Century Gothic" w:hAnsi="Century Gothic" w:cs="Times New Roman"/>
          <w:sz w:val="20"/>
          <w:szCs w:val="20"/>
        </w:rPr>
        <w:t>)</w:t>
      </w:r>
      <w:r w:rsidR="00DA4D6E" w:rsidRPr="000D6D45">
        <w:rPr>
          <w:rFonts w:ascii="Century Gothic" w:hAnsi="Century Gothic" w:cs="Times New Roman"/>
          <w:sz w:val="20"/>
          <w:szCs w:val="20"/>
        </w:rPr>
        <w:t>.</w:t>
      </w:r>
    </w:p>
    <w:p w:rsidR="009B4B5A" w:rsidRDefault="009B4B5A" w:rsidP="009B4B5A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</w:p>
    <w:p w:rsidR="009B4B5A" w:rsidRPr="009B4B5A" w:rsidRDefault="009B4B5A" w:rsidP="009B4B5A">
      <w:pPr>
        <w:spacing w:after="0" w:line="240" w:lineRule="auto"/>
        <w:ind w:firstLine="284"/>
        <w:jc w:val="both"/>
        <w:rPr>
          <w:rFonts w:ascii="Century Gothic" w:hAnsi="Century Gothic" w:cs="Times New Roman"/>
          <w:sz w:val="20"/>
          <w:szCs w:val="20"/>
        </w:rPr>
      </w:pPr>
    </w:p>
    <w:p w:rsidR="00061DF8" w:rsidRPr="007710FD" w:rsidRDefault="00061DF8" w:rsidP="00061DF8">
      <w:pPr>
        <w:pBdr>
          <w:bottom w:val="dotted" w:sz="24" w:space="1" w:color="auto"/>
        </w:pBdr>
        <w:tabs>
          <w:tab w:val="left" w:pos="4395"/>
        </w:tabs>
        <w:spacing w:after="0" w:line="240" w:lineRule="auto"/>
        <w:jc w:val="center"/>
        <w:rPr>
          <w:rFonts w:ascii="Century Gothic" w:hAnsi="Century Gothic" w:cs="Times New Roman"/>
          <w:b/>
          <w:sz w:val="20"/>
          <w:szCs w:val="20"/>
        </w:rPr>
      </w:pPr>
      <w:r w:rsidRPr="007710FD">
        <w:rPr>
          <w:rFonts w:ascii="Century Gothic" w:hAnsi="Century Gothic" w:cs="Times New Roman"/>
          <w:b/>
          <w:sz w:val="20"/>
          <w:szCs w:val="20"/>
        </w:rPr>
        <w:lastRenderedPageBreak/>
        <w:t>НОВАЯ СИСТЕМА КАПИТАЛЬНОГО РЕМОНТА</w:t>
      </w:r>
    </w:p>
    <w:p w:rsidR="00061DF8" w:rsidRPr="007710FD" w:rsidRDefault="00061DF8" w:rsidP="00061DF8">
      <w:pPr>
        <w:pBdr>
          <w:bottom w:val="dotted" w:sz="24" w:space="1" w:color="auto"/>
        </w:pBdr>
        <w:spacing w:after="0" w:line="240" w:lineRule="auto"/>
        <w:jc w:val="center"/>
        <w:rPr>
          <w:rFonts w:ascii="Century Gothic" w:hAnsi="Century Gothic" w:cs="Times New Roman"/>
          <w:b/>
          <w:sz w:val="20"/>
          <w:szCs w:val="20"/>
        </w:rPr>
      </w:pPr>
      <w:r w:rsidRPr="007710FD">
        <w:rPr>
          <w:rFonts w:ascii="Century Gothic" w:hAnsi="Century Gothic" w:cs="Times New Roman"/>
          <w:b/>
          <w:sz w:val="20"/>
          <w:szCs w:val="20"/>
        </w:rPr>
        <w:t>МНОГОКВАРТИРНЫХ ДОМОВ МОСКВЫ</w:t>
      </w:r>
    </w:p>
    <w:p w:rsidR="007D3441" w:rsidRPr="00352C48" w:rsidRDefault="007D3441" w:rsidP="00061DF8">
      <w:pPr>
        <w:spacing w:after="0" w:line="240" w:lineRule="auto"/>
        <w:rPr>
          <w:rFonts w:ascii="Century Gothic" w:hAnsi="Century Gothic" w:cs="Times New Roman"/>
          <w:b/>
          <w:color w:val="E36C0A" w:themeColor="accent6" w:themeShade="BF"/>
        </w:rPr>
      </w:pPr>
    </w:p>
    <w:p w:rsidR="00DA4D6E" w:rsidRPr="00352C48" w:rsidRDefault="00DA4D6E" w:rsidP="008E0121">
      <w:pPr>
        <w:spacing w:after="0" w:line="240" w:lineRule="auto"/>
        <w:ind w:firstLine="284"/>
        <w:jc w:val="center"/>
        <w:rPr>
          <w:rFonts w:ascii="Century Gothic" w:hAnsi="Century Gothic" w:cs="Times New Roman"/>
          <w:b/>
          <w:color w:val="E36C0A" w:themeColor="accent6" w:themeShade="BF"/>
        </w:rPr>
      </w:pPr>
      <w:r w:rsidRPr="00352C48">
        <w:rPr>
          <w:rFonts w:ascii="Century Gothic" w:hAnsi="Century Gothic" w:cs="Times New Roman"/>
          <w:b/>
          <w:color w:val="E36C0A" w:themeColor="accent6" w:themeShade="BF"/>
        </w:rPr>
        <w:t>ЧТО</w:t>
      </w:r>
      <w:r w:rsidR="00D56FE7">
        <w:rPr>
          <w:rFonts w:ascii="Century Gothic" w:hAnsi="Century Gothic" w:cs="Times New Roman"/>
          <w:b/>
          <w:color w:val="E36C0A" w:themeColor="accent6" w:themeShade="BF"/>
        </w:rPr>
        <w:t xml:space="preserve"> НУЖНО РЕШИТЬ СОБСТВЕННИКАМ, ВЫБРАВШИМ</w:t>
      </w:r>
      <w:r w:rsidRPr="00352C48">
        <w:rPr>
          <w:rFonts w:ascii="Century Gothic" w:hAnsi="Century Gothic" w:cs="Times New Roman"/>
          <w:b/>
          <w:color w:val="E36C0A" w:themeColor="accent6" w:themeShade="BF"/>
        </w:rPr>
        <w:t xml:space="preserve"> СПЕЦИАЛЬНЫЙ СЧЕТ В БАНКЕ?</w:t>
      </w:r>
    </w:p>
    <w:p w:rsidR="00DA4D6E" w:rsidRPr="007710FD" w:rsidRDefault="00DA4D6E" w:rsidP="008E0121">
      <w:pPr>
        <w:spacing w:after="0" w:line="240" w:lineRule="auto"/>
        <w:ind w:firstLine="284"/>
        <w:jc w:val="both"/>
        <w:rPr>
          <w:rFonts w:ascii="Century Gothic" w:hAnsi="Century Gothic" w:cs="Times New Roman"/>
          <w:b/>
          <w:sz w:val="20"/>
          <w:szCs w:val="20"/>
        </w:rPr>
      </w:pPr>
    </w:p>
    <w:p w:rsidR="00203F00" w:rsidRPr="00203F00" w:rsidRDefault="00F82E48" w:rsidP="00780F5D">
      <w:pPr>
        <w:spacing w:after="0" w:line="240" w:lineRule="auto"/>
        <w:ind w:firstLine="284"/>
        <w:jc w:val="both"/>
        <w:rPr>
          <w:rFonts w:ascii="Century Gothic" w:hAnsi="Century Gothic" w:cs="Times New Roman"/>
          <w:i/>
          <w:sz w:val="20"/>
          <w:szCs w:val="20"/>
        </w:rPr>
      </w:pPr>
      <w:r w:rsidRPr="00061DF8">
        <w:rPr>
          <w:rFonts w:ascii="Century Gothic" w:hAnsi="Century Gothic" w:cs="Times New Roman"/>
          <w:i/>
          <w:sz w:val="20"/>
          <w:szCs w:val="20"/>
        </w:rPr>
        <w:t>Если</w:t>
      </w:r>
      <w:r w:rsidRPr="00061DF8">
        <w:rPr>
          <w:rFonts w:ascii="Century Gothic" w:hAnsi="Century Gothic" w:cs="Times New Roman"/>
          <w:b/>
          <w:i/>
          <w:sz w:val="20"/>
          <w:szCs w:val="20"/>
        </w:rPr>
        <w:t xml:space="preserve"> </w:t>
      </w:r>
      <w:r w:rsidRPr="00203F00">
        <w:rPr>
          <w:rFonts w:ascii="Century Gothic" w:hAnsi="Century Gothic" w:cs="Times New Roman"/>
          <w:i/>
          <w:sz w:val="20"/>
          <w:szCs w:val="20"/>
        </w:rPr>
        <w:t xml:space="preserve">на общем собрании собственников в качестве способа накопления </w:t>
      </w:r>
      <w:r w:rsidRPr="00061DF8">
        <w:rPr>
          <w:rFonts w:ascii="Century Gothic" w:hAnsi="Century Gothic" w:cs="Times New Roman"/>
          <w:i/>
          <w:sz w:val="20"/>
          <w:szCs w:val="20"/>
        </w:rPr>
        <w:t>был</w:t>
      </w:r>
      <w:r w:rsidRPr="00061DF8">
        <w:rPr>
          <w:rFonts w:ascii="Century Gothic" w:hAnsi="Century Gothic" w:cs="Times New Roman"/>
          <w:b/>
          <w:i/>
          <w:sz w:val="20"/>
          <w:szCs w:val="20"/>
        </w:rPr>
        <w:t xml:space="preserve"> выбран специальный счет в банке</w:t>
      </w:r>
      <w:r w:rsidRPr="00203F00">
        <w:rPr>
          <w:rFonts w:ascii="Century Gothic" w:hAnsi="Century Gothic" w:cs="Times New Roman"/>
          <w:i/>
          <w:sz w:val="20"/>
          <w:szCs w:val="20"/>
        </w:rPr>
        <w:t xml:space="preserve"> (второй способ), собственники</w:t>
      </w:r>
      <w:r w:rsidR="00061DF8">
        <w:rPr>
          <w:rFonts w:ascii="Century Gothic" w:hAnsi="Century Gothic" w:cs="Times New Roman"/>
          <w:i/>
          <w:sz w:val="20"/>
          <w:szCs w:val="20"/>
        </w:rPr>
        <w:t xml:space="preserve"> во время проведения общего собрания</w:t>
      </w:r>
      <w:r w:rsidRPr="00203F00">
        <w:rPr>
          <w:rFonts w:ascii="Century Gothic" w:hAnsi="Century Gothic" w:cs="Times New Roman"/>
          <w:i/>
          <w:sz w:val="20"/>
          <w:szCs w:val="20"/>
        </w:rPr>
        <w:t xml:space="preserve"> должны</w:t>
      </w:r>
      <w:r w:rsidR="00061DF8">
        <w:rPr>
          <w:rFonts w:ascii="Century Gothic" w:hAnsi="Century Gothic" w:cs="Times New Roman"/>
          <w:i/>
          <w:sz w:val="20"/>
          <w:szCs w:val="20"/>
        </w:rPr>
        <w:t xml:space="preserve"> также</w:t>
      </w:r>
      <w:r w:rsidRPr="00203F00">
        <w:rPr>
          <w:rFonts w:ascii="Century Gothic" w:hAnsi="Century Gothic" w:cs="Times New Roman"/>
          <w:i/>
          <w:sz w:val="20"/>
          <w:szCs w:val="20"/>
        </w:rPr>
        <w:t xml:space="preserve"> определить сразу несколько важных моментов:</w:t>
      </w:r>
    </w:p>
    <w:p w:rsidR="00F82E48" w:rsidRPr="007710FD" w:rsidRDefault="00F82E48" w:rsidP="00061DF8">
      <w:pPr>
        <w:pStyle w:val="a4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284" w:firstLine="284"/>
        <w:jc w:val="both"/>
        <w:rPr>
          <w:rFonts w:ascii="Century Gothic" w:hAnsi="Century Gothic" w:cs="Times New Roman"/>
          <w:sz w:val="20"/>
          <w:szCs w:val="20"/>
        </w:rPr>
      </w:pPr>
      <w:r w:rsidRPr="007710FD">
        <w:rPr>
          <w:rFonts w:ascii="Century Gothic" w:hAnsi="Century Gothic" w:cs="Times New Roman"/>
          <w:b/>
          <w:sz w:val="20"/>
          <w:szCs w:val="20"/>
        </w:rPr>
        <w:t>Размер ежемесячного взноса</w:t>
      </w:r>
      <w:r w:rsidRPr="007710FD">
        <w:rPr>
          <w:rFonts w:ascii="Century Gothic" w:hAnsi="Century Gothic" w:cs="Times New Roman"/>
          <w:sz w:val="20"/>
          <w:szCs w:val="20"/>
        </w:rPr>
        <w:t>. Он может быть и больше установленных 15 рублей с квадратного метра, но ни в коем случае не меньше.</w:t>
      </w:r>
    </w:p>
    <w:p w:rsidR="00F82E48" w:rsidRPr="007710FD" w:rsidRDefault="00F82E48" w:rsidP="00061DF8">
      <w:pPr>
        <w:pStyle w:val="a4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284" w:firstLine="284"/>
        <w:jc w:val="both"/>
        <w:rPr>
          <w:rFonts w:ascii="Century Gothic" w:hAnsi="Century Gothic" w:cs="Times New Roman"/>
          <w:sz w:val="20"/>
          <w:szCs w:val="20"/>
        </w:rPr>
      </w:pPr>
      <w:r w:rsidRPr="007710FD">
        <w:rPr>
          <w:rFonts w:ascii="Century Gothic" w:hAnsi="Century Gothic" w:cs="Times New Roman"/>
          <w:b/>
          <w:sz w:val="20"/>
          <w:szCs w:val="20"/>
        </w:rPr>
        <w:t>Перечень услуг и (или) работ по капремонту</w:t>
      </w:r>
      <w:r w:rsidRPr="007710FD">
        <w:rPr>
          <w:rFonts w:ascii="Century Gothic" w:hAnsi="Century Gothic" w:cs="Times New Roman"/>
          <w:sz w:val="20"/>
          <w:szCs w:val="20"/>
        </w:rPr>
        <w:t xml:space="preserve">. </w:t>
      </w:r>
      <w:r w:rsidR="00203F00">
        <w:rPr>
          <w:rFonts w:ascii="Century Gothic" w:hAnsi="Century Gothic" w:cs="Times New Roman"/>
          <w:sz w:val="20"/>
          <w:szCs w:val="20"/>
        </w:rPr>
        <w:t>Список всех работ также может быть шире того перечня, что  предусмотрен региональной программой, но</w:t>
      </w:r>
      <w:r w:rsidRPr="007710FD">
        <w:rPr>
          <w:rFonts w:ascii="Century Gothic" w:hAnsi="Century Gothic" w:cs="Times New Roman"/>
          <w:sz w:val="20"/>
          <w:szCs w:val="20"/>
        </w:rPr>
        <w:t xml:space="preserve"> не должен быть меньше</w:t>
      </w:r>
      <w:r w:rsidR="00203F00">
        <w:rPr>
          <w:rFonts w:ascii="Century Gothic" w:hAnsi="Century Gothic" w:cs="Times New Roman"/>
          <w:sz w:val="20"/>
          <w:szCs w:val="20"/>
        </w:rPr>
        <w:t xml:space="preserve"> его</w:t>
      </w:r>
      <w:r w:rsidRPr="007710FD">
        <w:rPr>
          <w:rFonts w:ascii="Century Gothic" w:hAnsi="Century Gothic" w:cs="Times New Roman"/>
          <w:sz w:val="20"/>
          <w:szCs w:val="20"/>
        </w:rPr>
        <w:t>.</w:t>
      </w:r>
    </w:p>
    <w:p w:rsidR="00F82E48" w:rsidRPr="007710FD" w:rsidRDefault="00F82E48" w:rsidP="00061DF8">
      <w:pPr>
        <w:pStyle w:val="a4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284" w:firstLine="284"/>
        <w:jc w:val="both"/>
        <w:rPr>
          <w:rFonts w:ascii="Century Gothic" w:hAnsi="Century Gothic" w:cs="Times New Roman"/>
          <w:sz w:val="20"/>
          <w:szCs w:val="20"/>
        </w:rPr>
      </w:pPr>
      <w:r w:rsidRPr="007710FD">
        <w:rPr>
          <w:rFonts w:ascii="Century Gothic" w:hAnsi="Century Gothic" w:cs="Times New Roman"/>
          <w:b/>
          <w:sz w:val="20"/>
          <w:szCs w:val="20"/>
        </w:rPr>
        <w:t>Сроки капитального ремонта</w:t>
      </w:r>
      <w:r w:rsidRPr="007710FD">
        <w:rPr>
          <w:rFonts w:ascii="Century Gothic" w:hAnsi="Century Gothic" w:cs="Times New Roman"/>
          <w:sz w:val="20"/>
          <w:szCs w:val="20"/>
        </w:rPr>
        <w:t>. Сроки не должны быть позднее тех, что запланированы региональной программой.</w:t>
      </w:r>
    </w:p>
    <w:p w:rsidR="00F82E48" w:rsidRPr="007710FD" w:rsidRDefault="00F82E48" w:rsidP="00061DF8">
      <w:pPr>
        <w:pStyle w:val="a4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284" w:firstLine="284"/>
        <w:jc w:val="both"/>
        <w:rPr>
          <w:rFonts w:ascii="Century Gothic" w:hAnsi="Century Gothic" w:cs="Times New Roman"/>
          <w:sz w:val="20"/>
          <w:szCs w:val="20"/>
        </w:rPr>
      </w:pPr>
      <w:r w:rsidRPr="007710FD">
        <w:rPr>
          <w:rFonts w:ascii="Century Gothic" w:hAnsi="Century Gothic" w:cs="Times New Roman"/>
          <w:b/>
          <w:sz w:val="20"/>
          <w:szCs w:val="20"/>
        </w:rPr>
        <w:t>Владельца специального счета</w:t>
      </w:r>
      <w:r w:rsidRPr="007710FD">
        <w:rPr>
          <w:rFonts w:ascii="Century Gothic" w:hAnsi="Century Gothic" w:cs="Times New Roman"/>
          <w:sz w:val="20"/>
          <w:szCs w:val="20"/>
        </w:rPr>
        <w:t>.</w:t>
      </w:r>
      <w:r w:rsidR="00203F00">
        <w:rPr>
          <w:rFonts w:ascii="Century Gothic" w:hAnsi="Century Gothic" w:cs="Times New Roman"/>
          <w:sz w:val="20"/>
          <w:szCs w:val="20"/>
        </w:rPr>
        <w:t xml:space="preserve"> Им может быть управляющая компания, ТСЖ, ЖСК или региональный оператор.</w:t>
      </w:r>
    </w:p>
    <w:p w:rsidR="00F82E48" w:rsidRPr="007710FD" w:rsidRDefault="00F82E48" w:rsidP="00061DF8">
      <w:pPr>
        <w:pStyle w:val="a4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284" w:firstLine="284"/>
        <w:jc w:val="both"/>
        <w:rPr>
          <w:rFonts w:ascii="Century Gothic" w:hAnsi="Century Gothic" w:cs="Times New Roman"/>
          <w:sz w:val="20"/>
          <w:szCs w:val="20"/>
        </w:rPr>
      </w:pPr>
      <w:r w:rsidRPr="007710FD">
        <w:rPr>
          <w:rFonts w:ascii="Century Gothic" w:hAnsi="Century Gothic" w:cs="Times New Roman"/>
          <w:b/>
          <w:sz w:val="20"/>
          <w:szCs w:val="20"/>
        </w:rPr>
        <w:t>Банк</w:t>
      </w:r>
      <w:r w:rsidRPr="007710FD">
        <w:rPr>
          <w:rFonts w:ascii="Century Gothic" w:hAnsi="Century Gothic" w:cs="Times New Roman"/>
          <w:sz w:val="20"/>
          <w:szCs w:val="20"/>
        </w:rPr>
        <w:t>, в котором будет открыт специальный счет.</w:t>
      </w:r>
    </w:p>
    <w:p w:rsidR="00DA4D6E" w:rsidRPr="007710FD" w:rsidRDefault="00DA4D6E" w:rsidP="008E0121">
      <w:pPr>
        <w:spacing w:after="0" w:line="240" w:lineRule="auto"/>
        <w:ind w:firstLine="284"/>
        <w:jc w:val="center"/>
        <w:rPr>
          <w:rFonts w:ascii="Century Gothic" w:hAnsi="Century Gothic" w:cs="Times New Roman"/>
          <w:b/>
          <w:sz w:val="20"/>
          <w:szCs w:val="20"/>
        </w:rPr>
      </w:pPr>
    </w:p>
    <w:p w:rsidR="000B7610" w:rsidRPr="00B63C2A" w:rsidRDefault="00B63C2A" w:rsidP="008E0121">
      <w:pPr>
        <w:spacing w:after="0" w:line="240" w:lineRule="auto"/>
        <w:ind w:firstLine="284"/>
        <w:jc w:val="center"/>
        <w:rPr>
          <w:rFonts w:ascii="Century Gothic" w:hAnsi="Century Gothic" w:cs="Times New Roman"/>
          <w:b/>
          <w:color w:val="E36C0A" w:themeColor="accent6" w:themeShade="BF"/>
        </w:rPr>
      </w:pPr>
      <w:r>
        <w:rPr>
          <w:rFonts w:ascii="Century Gothic" w:hAnsi="Century Gothic" w:cs="Times New Roman"/>
          <w:b/>
          <w:color w:val="E36C0A" w:themeColor="accent6" w:themeShade="BF"/>
        </w:rPr>
        <w:t>МОЖНО ЛИ</w:t>
      </w:r>
      <w:r w:rsidRPr="00B63C2A">
        <w:rPr>
          <w:rFonts w:ascii="Century Gothic" w:hAnsi="Century Gothic" w:cs="Times New Roman"/>
          <w:b/>
          <w:color w:val="E36C0A" w:themeColor="accent6" w:themeShade="BF"/>
        </w:rPr>
        <w:t xml:space="preserve"> ИЗМЕНИТЬ СПОСОБ НАКОПЛЕНИЯ СРЕДСТВ НА КАПРЕМОНТ?</w:t>
      </w:r>
    </w:p>
    <w:p w:rsidR="00E8618B" w:rsidRDefault="00E8618B" w:rsidP="008E0121">
      <w:pPr>
        <w:spacing w:after="0" w:line="240" w:lineRule="auto"/>
        <w:ind w:firstLine="284"/>
        <w:jc w:val="center"/>
        <w:rPr>
          <w:rFonts w:ascii="Century Gothic" w:hAnsi="Century Gothic" w:cs="Times New Roman"/>
          <w:b/>
          <w:sz w:val="20"/>
          <w:szCs w:val="20"/>
        </w:rPr>
      </w:pPr>
    </w:p>
    <w:p w:rsidR="00E8618B" w:rsidRDefault="00417238" w:rsidP="00D8793C">
      <w:pPr>
        <w:spacing w:after="0" w:line="240" w:lineRule="auto"/>
        <w:ind w:firstLine="284"/>
        <w:jc w:val="both"/>
        <w:rPr>
          <w:rFonts w:ascii="Century Gothic" w:hAnsi="Century Gothic" w:cs="Times New Roman"/>
          <w:sz w:val="20"/>
          <w:szCs w:val="20"/>
        </w:rPr>
      </w:pPr>
      <w:r w:rsidRPr="00D8793C">
        <w:rPr>
          <w:rFonts w:ascii="Century Gothic" w:hAnsi="Century Gothic" w:cs="Times New Roman"/>
          <w:sz w:val="20"/>
          <w:szCs w:val="20"/>
        </w:rPr>
        <w:t xml:space="preserve">Способ накопления </w:t>
      </w:r>
      <w:r w:rsidRPr="00D8793C">
        <w:rPr>
          <w:rFonts w:ascii="Century Gothic" w:hAnsi="Century Gothic" w:cs="Times New Roman"/>
          <w:b/>
          <w:sz w:val="20"/>
          <w:szCs w:val="20"/>
        </w:rPr>
        <w:t>можно изменить</w:t>
      </w:r>
      <w:r w:rsidRPr="00D8793C">
        <w:rPr>
          <w:rFonts w:ascii="Century Gothic" w:hAnsi="Century Gothic" w:cs="Times New Roman"/>
          <w:sz w:val="20"/>
          <w:szCs w:val="20"/>
        </w:rPr>
        <w:t xml:space="preserve"> в любой момент</w:t>
      </w:r>
      <w:r w:rsidR="00D8793C" w:rsidRPr="00D8793C">
        <w:rPr>
          <w:rFonts w:ascii="Century Gothic" w:hAnsi="Century Gothic" w:cs="Times New Roman"/>
          <w:sz w:val="20"/>
          <w:szCs w:val="20"/>
        </w:rPr>
        <w:t xml:space="preserve">. Для этого достаточно вновь </w:t>
      </w:r>
      <w:r w:rsidR="00D8793C" w:rsidRPr="00D8793C">
        <w:rPr>
          <w:rFonts w:ascii="Century Gothic" w:hAnsi="Century Gothic" w:cs="Times New Roman"/>
          <w:b/>
          <w:sz w:val="20"/>
          <w:szCs w:val="20"/>
        </w:rPr>
        <w:t>провести общее собрание</w:t>
      </w:r>
      <w:r w:rsidR="00D8793C" w:rsidRPr="00D8793C">
        <w:rPr>
          <w:rFonts w:ascii="Century Gothic" w:hAnsi="Century Gothic" w:cs="Times New Roman"/>
          <w:sz w:val="20"/>
          <w:szCs w:val="20"/>
        </w:rPr>
        <w:t xml:space="preserve"> собственников помещений в многоквартирном доме.</w:t>
      </w:r>
    </w:p>
    <w:p w:rsidR="00D727FC" w:rsidRDefault="00D318E4" w:rsidP="00D8793C">
      <w:pPr>
        <w:spacing w:after="0" w:line="240" w:lineRule="auto"/>
        <w:ind w:firstLine="284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93345</wp:posOffset>
                </wp:positionV>
                <wp:extent cx="5067300" cy="1221105"/>
                <wp:effectExtent l="9525" t="13970" r="9525" b="12700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1221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D8827B" id="AutoShape 11" o:spid="_x0000_s1026" style="position:absolute;margin-left:-8.1pt;margin-top:7.35pt;width:399pt;height:96.1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" fillcolor="#d6e3bc [1302]"/>
            </w:pict>
          </mc:Fallback>
        </mc:AlternateContent>
      </w:r>
    </w:p>
    <w:p w:rsidR="00D727FC" w:rsidRPr="002A6C43" w:rsidRDefault="00D727FC" w:rsidP="00D727FC">
      <w:pPr>
        <w:spacing w:after="0" w:line="240" w:lineRule="auto"/>
        <w:ind w:firstLine="284"/>
        <w:jc w:val="center"/>
        <w:rPr>
          <w:rFonts w:ascii="Century Gothic" w:hAnsi="Century Gothic" w:cs="Times New Roman"/>
          <w:b/>
          <w:color w:val="E36C0A" w:themeColor="accent6" w:themeShade="BF"/>
          <w:sz w:val="18"/>
          <w:szCs w:val="18"/>
        </w:rPr>
      </w:pPr>
      <w:r w:rsidRPr="002A6C43">
        <w:rPr>
          <w:rFonts w:ascii="Century Gothic" w:hAnsi="Century Gothic" w:cs="Times New Roman"/>
          <w:b/>
          <w:color w:val="E36C0A" w:themeColor="accent6" w:themeShade="BF"/>
          <w:sz w:val="18"/>
          <w:szCs w:val="18"/>
        </w:rPr>
        <w:t>Переход на накопление средств на счете регионального оператора</w:t>
      </w:r>
    </w:p>
    <w:p w:rsidR="00D727FC" w:rsidRPr="002A6C43" w:rsidRDefault="00D727FC" w:rsidP="00D8793C">
      <w:pPr>
        <w:spacing w:after="0" w:line="240" w:lineRule="auto"/>
        <w:ind w:firstLine="284"/>
        <w:jc w:val="both"/>
        <w:rPr>
          <w:rFonts w:ascii="Century Gothic" w:hAnsi="Century Gothic" w:cs="Times New Roman"/>
          <w:sz w:val="18"/>
          <w:szCs w:val="18"/>
        </w:rPr>
      </w:pPr>
    </w:p>
    <w:p w:rsidR="00D727FC" w:rsidRPr="002A6C43" w:rsidRDefault="002A6C43" w:rsidP="00D8793C">
      <w:pPr>
        <w:spacing w:after="0" w:line="240" w:lineRule="auto"/>
        <w:ind w:firstLine="284"/>
        <w:jc w:val="both"/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Если</w:t>
      </w:r>
      <w:r w:rsidR="00D727FC" w:rsidRPr="002A6C43">
        <w:rPr>
          <w:rFonts w:ascii="Century Gothic" w:hAnsi="Century Gothic" w:cs="Times New Roman"/>
          <w:sz w:val="18"/>
          <w:szCs w:val="18"/>
        </w:rPr>
        <w:t xml:space="preserve"> собственники пожелают </w:t>
      </w:r>
      <w:r w:rsidR="00D727FC" w:rsidRPr="002A6C43">
        <w:rPr>
          <w:rFonts w:ascii="Century Gothic" w:hAnsi="Century Gothic" w:cs="Times New Roman"/>
          <w:b/>
          <w:sz w:val="18"/>
          <w:szCs w:val="18"/>
        </w:rPr>
        <w:t>вместо специального банковского счета использовать счет регионального оператора</w:t>
      </w:r>
      <w:r w:rsidR="00D727FC" w:rsidRPr="002A6C43">
        <w:rPr>
          <w:rFonts w:ascii="Century Gothic" w:hAnsi="Century Gothic" w:cs="Times New Roman"/>
          <w:sz w:val="18"/>
          <w:szCs w:val="18"/>
        </w:rPr>
        <w:t xml:space="preserve">, </w:t>
      </w:r>
      <w:r w:rsidR="00496821">
        <w:rPr>
          <w:rFonts w:ascii="Century Gothic" w:hAnsi="Century Gothic" w:cs="Times New Roman"/>
          <w:sz w:val="18"/>
          <w:szCs w:val="18"/>
        </w:rPr>
        <w:t xml:space="preserve">то </w:t>
      </w:r>
      <w:r w:rsidR="00D727FC" w:rsidRPr="002A6C43">
        <w:rPr>
          <w:rFonts w:ascii="Century Gothic" w:hAnsi="Century Gothic" w:cs="Times New Roman"/>
          <w:sz w:val="18"/>
          <w:szCs w:val="18"/>
        </w:rPr>
        <w:t xml:space="preserve">необходимо учесть наличие </w:t>
      </w:r>
      <w:r w:rsidR="00606179" w:rsidRPr="002A6C43">
        <w:rPr>
          <w:rFonts w:ascii="Century Gothic" w:hAnsi="Century Gothic" w:cs="Times New Roman"/>
          <w:sz w:val="18"/>
          <w:szCs w:val="18"/>
        </w:rPr>
        <w:t>задолженностей, а также непогашенных кредитов и займов на проведение капремонта. Если таковые имеются, то переход возможен только при условии их полного погашения.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2A6C43">
        <w:rPr>
          <w:rFonts w:ascii="Century Gothic" w:hAnsi="Century Gothic" w:cs="Times New Roman"/>
          <w:b/>
          <w:sz w:val="18"/>
          <w:szCs w:val="18"/>
        </w:rPr>
        <w:t>Решение</w:t>
      </w:r>
      <w:r w:rsidR="00780F5D">
        <w:rPr>
          <w:rFonts w:ascii="Century Gothic" w:hAnsi="Century Gothic" w:cs="Times New Roman"/>
          <w:b/>
          <w:sz w:val="18"/>
          <w:szCs w:val="18"/>
        </w:rPr>
        <w:t xml:space="preserve"> </w:t>
      </w:r>
      <w:r w:rsidR="00780F5D" w:rsidRPr="00780F5D">
        <w:rPr>
          <w:rFonts w:ascii="Century Gothic" w:hAnsi="Century Gothic" w:cs="Times New Roman"/>
          <w:sz w:val="18"/>
          <w:szCs w:val="18"/>
        </w:rPr>
        <w:t>общего собрания</w:t>
      </w:r>
      <w:r>
        <w:rPr>
          <w:rFonts w:ascii="Century Gothic" w:hAnsi="Century Gothic" w:cs="Times New Roman"/>
          <w:sz w:val="18"/>
          <w:szCs w:val="18"/>
        </w:rPr>
        <w:t xml:space="preserve"> о переходе </w:t>
      </w:r>
      <w:r w:rsidRPr="002A6C43">
        <w:rPr>
          <w:rFonts w:ascii="Century Gothic" w:hAnsi="Century Gothic" w:cs="Times New Roman"/>
          <w:b/>
          <w:sz w:val="18"/>
          <w:szCs w:val="18"/>
        </w:rPr>
        <w:t>вступает в силу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2A6C43">
        <w:rPr>
          <w:rFonts w:ascii="Century Gothic" w:hAnsi="Century Gothic" w:cs="Times New Roman"/>
          <w:b/>
          <w:sz w:val="18"/>
          <w:szCs w:val="18"/>
        </w:rPr>
        <w:t>через месяц</w:t>
      </w:r>
      <w:r>
        <w:rPr>
          <w:rFonts w:ascii="Century Gothic" w:hAnsi="Century Gothic" w:cs="Times New Roman"/>
          <w:sz w:val="18"/>
          <w:szCs w:val="18"/>
        </w:rPr>
        <w:t xml:space="preserve"> после</w:t>
      </w:r>
      <w:r w:rsidR="00496821">
        <w:rPr>
          <w:rFonts w:ascii="Century Gothic" w:hAnsi="Century Gothic" w:cs="Times New Roman"/>
          <w:sz w:val="18"/>
          <w:szCs w:val="18"/>
        </w:rPr>
        <w:t xml:space="preserve"> того, как оно будет направлено</w:t>
      </w:r>
      <w:r w:rsidR="00780F5D">
        <w:rPr>
          <w:rFonts w:ascii="Century Gothic" w:hAnsi="Century Gothic" w:cs="Times New Roman"/>
          <w:sz w:val="18"/>
          <w:szCs w:val="18"/>
        </w:rPr>
        <w:t xml:space="preserve"> </w:t>
      </w:r>
      <w:r>
        <w:rPr>
          <w:rFonts w:ascii="Century Gothic" w:hAnsi="Century Gothic" w:cs="Times New Roman"/>
          <w:sz w:val="18"/>
          <w:szCs w:val="18"/>
        </w:rPr>
        <w:t xml:space="preserve">владельцу </w:t>
      </w:r>
      <w:r w:rsidR="00496821">
        <w:rPr>
          <w:rFonts w:ascii="Century Gothic" w:hAnsi="Century Gothic" w:cs="Times New Roman"/>
          <w:sz w:val="18"/>
          <w:szCs w:val="18"/>
        </w:rPr>
        <w:t xml:space="preserve">банковского </w:t>
      </w:r>
      <w:r>
        <w:rPr>
          <w:rFonts w:ascii="Century Gothic" w:hAnsi="Century Gothic" w:cs="Times New Roman"/>
          <w:sz w:val="18"/>
          <w:szCs w:val="18"/>
        </w:rPr>
        <w:t>счета.</w:t>
      </w:r>
    </w:p>
    <w:p w:rsidR="00606179" w:rsidRPr="002A6C43" w:rsidRDefault="00D318E4" w:rsidP="00D8793C">
      <w:pPr>
        <w:spacing w:after="0" w:line="240" w:lineRule="auto"/>
        <w:ind w:firstLine="284"/>
        <w:jc w:val="both"/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104140</wp:posOffset>
                </wp:positionV>
                <wp:extent cx="5067300" cy="1061085"/>
                <wp:effectExtent l="9525" t="5715" r="9525" b="9525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10610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F5C14C" id="AutoShape 12" o:spid="_x0000_s1026" style="position:absolute;margin-left:-8.1pt;margin-top:8.2pt;width:399pt;height:83.5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" fillcolor="#d6e3bc [1302]"/>
            </w:pict>
          </mc:Fallback>
        </mc:AlternateContent>
      </w:r>
    </w:p>
    <w:p w:rsidR="00606179" w:rsidRDefault="002A6C43" w:rsidP="002A6C43">
      <w:pPr>
        <w:spacing w:after="0" w:line="240" w:lineRule="auto"/>
        <w:ind w:firstLine="284"/>
        <w:jc w:val="center"/>
        <w:rPr>
          <w:rFonts w:ascii="Century Gothic" w:hAnsi="Century Gothic" w:cs="Times New Roman"/>
          <w:b/>
          <w:color w:val="E36C0A" w:themeColor="accent6" w:themeShade="BF"/>
          <w:sz w:val="18"/>
          <w:szCs w:val="18"/>
        </w:rPr>
      </w:pPr>
      <w:r>
        <w:rPr>
          <w:rFonts w:ascii="Century Gothic" w:hAnsi="Century Gothic" w:cs="Times New Roman"/>
          <w:b/>
          <w:color w:val="E36C0A" w:themeColor="accent6" w:themeShade="BF"/>
          <w:sz w:val="18"/>
          <w:szCs w:val="18"/>
        </w:rPr>
        <w:t>П</w:t>
      </w:r>
      <w:r w:rsidR="00606179" w:rsidRPr="002A6C43">
        <w:rPr>
          <w:rFonts w:ascii="Century Gothic" w:hAnsi="Century Gothic" w:cs="Times New Roman"/>
          <w:b/>
          <w:color w:val="E36C0A" w:themeColor="accent6" w:themeShade="BF"/>
          <w:sz w:val="18"/>
          <w:szCs w:val="18"/>
        </w:rPr>
        <w:t>ереход на накопление средств на специальном банковском счете</w:t>
      </w:r>
    </w:p>
    <w:p w:rsidR="002A6C43" w:rsidRDefault="002A6C43" w:rsidP="002A6C43">
      <w:pPr>
        <w:spacing w:after="0" w:line="240" w:lineRule="auto"/>
        <w:ind w:firstLine="284"/>
        <w:jc w:val="center"/>
        <w:rPr>
          <w:rFonts w:ascii="Century Gothic" w:hAnsi="Century Gothic" w:cs="Times New Roman"/>
          <w:b/>
          <w:color w:val="E36C0A" w:themeColor="accent6" w:themeShade="BF"/>
          <w:sz w:val="18"/>
          <w:szCs w:val="18"/>
        </w:rPr>
      </w:pPr>
    </w:p>
    <w:p w:rsidR="00780F5D" w:rsidRPr="00780F5D" w:rsidRDefault="00780F5D" w:rsidP="00780F5D">
      <w:pPr>
        <w:spacing w:after="0" w:line="240" w:lineRule="auto"/>
        <w:ind w:firstLine="284"/>
        <w:jc w:val="both"/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 xml:space="preserve">Если собственники пожелают </w:t>
      </w:r>
      <w:r w:rsidRPr="00780F5D">
        <w:rPr>
          <w:rFonts w:ascii="Century Gothic" w:hAnsi="Century Gothic" w:cs="Times New Roman"/>
          <w:b/>
          <w:sz w:val="18"/>
          <w:szCs w:val="18"/>
        </w:rPr>
        <w:t>вместо счета регионального оператора использовать специальный банковский счет</w:t>
      </w:r>
      <w:r>
        <w:rPr>
          <w:rFonts w:ascii="Century Gothic" w:hAnsi="Century Gothic" w:cs="Times New Roman"/>
          <w:sz w:val="18"/>
          <w:szCs w:val="18"/>
        </w:rPr>
        <w:t>,</w:t>
      </w:r>
      <w:r w:rsidR="00496821">
        <w:rPr>
          <w:rFonts w:ascii="Century Gothic" w:hAnsi="Century Gothic" w:cs="Times New Roman"/>
          <w:sz w:val="18"/>
          <w:szCs w:val="18"/>
        </w:rPr>
        <w:t xml:space="preserve"> то</w:t>
      </w:r>
      <w:r>
        <w:rPr>
          <w:rFonts w:ascii="Century Gothic" w:hAnsi="Century Gothic" w:cs="Times New Roman"/>
          <w:sz w:val="18"/>
          <w:szCs w:val="18"/>
        </w:rPr>
        <w:t xml:space="preserve"> на общем собрании им нужно определить размер ежемесячного платежа, перечень и сроки работ, владельца счета и банк-держатель. </w:t>
      </w:r>
      <w:r w:rsidRPr="00780F5D">
        <w:rPr>
          <w:rFonts w:ascii="Century Gothic" w:hAnsi="Century Gothic" w:cs="Times New Roman"/>
          <w:b/>
          <w:sz w:val="18"/>
          <w:szCs w:val="18"/>
        </w:rPr>
        <w:t>Решение</w:t>
      </w:r>
      <w:r>
        <w:rPr>
          <w:rFonts w:ascii="Century Gothic" w:hAnsi="Century Gothic" w:cs="Times New Roman"/>
          <w:sz w:val="18"/>
          <w:szCs w:val="18"/>
        </w:rPr>
        <w:t xml:space="preserve"> общего собрания о переходе </w:t>
      </w:r>
      <w:r w:rsidRPr="00780F5D">
        <w:rPr>
          <w:rFonts w:ascii="Century Gothic" w:hAnsi="Century Gothic" w:cs="Times New Roman"/>
          <w:b/>
          <w:sz w:val="18"/>
          <w:szCs w:val="18"/>
        </w:rPr>
        <w:t>вступает в силу через два года</w:t>
      </w:r>
      <w:r>
        <w:rPr>
          <w:rFonts w:ascii="Century Gothic" w:hAnsi="Century Gothic" w:cs="Times New Roman"/>
          <w:sz w:val="18"/>
          <w:szCs w:val="18"/>
        </w:rPr>
        <w:t xml:space="preserve"> после </w:t>
      </w:r>
      <w:r w:rsidR="00496821">
        <w:rPr>
          <w:rFonts w:ascii="Century Gothic" w:hAnsi="Century Gothic" w:cs="Times New Roman"/>
          <w:sz w:val="18"/>
          <w:szCs w:val="18"/>
        </w:rPr>
        <w:t xml:space="preserve">того, как оно будет </w:t>
      </w:r>
      <w:r>
        <w:rPr>
          <w:rFonts w:ascii="Century Gothic" w:hAnsi="Century Gothic" w:cs="Times New Roman"/>
          <w:sz w:val="18"/>
          <w:szCs w:val="18"/>
        </w:rPr>
        <w:t>направлен</w:t>
      </w:r>
      <w:r w:rsidR="00496821">
        <w:rPr>
          <w:rFonts w:ascii="Century Gothic" w:hAnsi="Century Gothic" w:cs="Times New Roman"/>
          <w:sz w:val="18"/>
          <w:szCs w:val="18"/>
        </w:rPr>
        <w:t>о</w:t>
      </w:r>
      <w:r>
        <w:rPr>
          <w:rFonts w:ascii="Century Gothic" w:hAnsi="Century Gothic" w:cs="Times New Roman"/>
          <w:sz w:val="18"/>
          <w:szCs w:val="18"/>
        </w:rPr>
        <w:t xml:space="preserve"> региональному оператору.</w:t>
      </w:r>
    </w:p>
    <w:p w:rsidR="00D74CAB" w:rsidRPr="007710FD" w:rsidRDefault="00D74CAB" w:rsidP="00D74CAB">
      <w:pPr>
        <w:pBdr>
          <w:bottom w:val="dotted" w:sz="24" w:space="1" w:color="auto"/>
        </w:pBdr>
        <w:tabs>
          <w:tab w:val="left" w:pos="4395"/>
        </w:tabs>
        <w:spacing w:after="0" w:line="240" w:lineRule="auto"/>
        <w:jc w:val="center"/>
        <w:rPr>
          <w:rFonts w:ascii="Century Gothic" w:hAnsi="Century Gothic" w:cs="Times New Roman"/>
          <w:b/>
          <w:sz w:val="20"/>
          <w:szCs w:val="20"/>
        </w:rPr>
      </w:pPr>
      <w:r w:rsidRPr="007710FD">
        <w:rPr>
          <w:rFonts w:ascii="Century Gothic" w:hAnsi="Century Gothic" w:cs="Times New Roman"/>
          <w:b/>
          <w:sz w:val="20"/>
          <w:szCs w:val="20"/>
        </w:rPr>
        <w:t>НОВАЯ СИСТЕМА КАПИТАЛЬНОГО РЕМОНТА</w:t>
      </w:r>
    </w:p>
    <w:p w:rsidR="00D74CAB" w:rsidRPr="007710FD" w:rsidRDefault="00D74CAB" w:rsidP="00D74CAB">
      <w:pPr>
        <w:pBdr>
          <w:bottom w:val="dotted" w:sz="24" w:space="1" w:color="auto"/>
        </w:pBdr>
        <w:spacing w:after="0" w:line="240" w:lineRule="auto"/>
        <w:jc w:val="center"/>
        <w:rPr>
          <w:rFonts w:ascii="Century Gothic" w:hAnsi="Century Gothic" w:cs="Times New Roman"/>
          <w:b/>
          <w:sz w:val="20"/>
          <w:szCs w:val="20"/>
        </w:rPr>
      </w:pPr>
      <w:r w:rsidRPr="007710FD">
        <w:rPr>
          <w:rFonts w:ascii="Century Gothic" w:hAnsi="Century Gothic" w:cs="Times New Roman"/>
          <w:b/>
          <w:sz w:val="20"/>
          <w:szCs w:val="20"/>
        </w:rPr>
        <w:t>МНОГОКВАРТИРНЫХ ДОМОВ МОСКВЫ</w:t>
      </w:r>
    </w:p>
    <w:p w:rsidR="002A6C43" w:rsidRDefault="002A6C43" w:rsidP="002A6C43">
      <w:pPr>
        <w:spacing w:after="0" w:line="240" w:lineRule="auto"/>
        <w:ind w:firstLine="284"/>
        <w:jc w:val="center"/>
        <w:rPr>
          <w:rFonts w:ascii="Century Gothic" w:hAnsi="Century Gothic" w:cs="Times New Roman"/>
          <w:b/>
          <w:color w:val="E36C0A" w:themeColor="accent6" w:themeShade="BF"/>
          <w:sz w:val="18"/>
          <w:szCs w:val="18"/>
        </w:rPr>
      </w:pPr>
    </w:p>
    <w:p w:rsidR="00D74CAB" w:rsidRPr="009D1753" w:rsidRDefault="009D1753" w:rsidP="002A6C43">
      <w:pPr>
        <w:spacing w:after="0" w:line="240" w:lineRule="auto"/>
        <w:ind w:firstLine="284"/>
        <w:jc w:val="center"/>
        <w:rPr>
          <w:rFonts w:ascii="Century Gothic" w:hAnsi="Century Gothic" w:cs="Times New Roman"/>
          <w:b/>
          <w:color w:val="E36C0A" w:themeColor="accent6" w:themeShade="BF"/>
        </w:rPr>
      </w:pPr>
      <w:r w:rsidRPr="009D1753">
        <w:rPr>
          <w:rFonts w:ascii="Century Gothic" w:hAnsi="Century Gothic" w:cs="Times New Roman"/>
          <w:b/>
          <w:color w:val="E36C0A" w:themeColor="accent6" w:themeShade="BF"/>
        </w:rPr>
        <w:t>СОХРАНЯЮТСЯ ЛИ ЛЬГОТЫ И СУБСИДИИ?</w:t>
      </w:r>
    </w:p>
    <w:p w:rsidR="002A6C43" w:rsidRPr="002A6C43" w:rsidRDefault="002A6C43" w:rsidP="002A6C43">
      <w:pPr>
        <w:spacing w:after="0" w:line="240" w:lineRule="auto"/>
        <w:ind w:firstLine="284"/>
        <w:jc w:val="both"/>
        <w:rPr>
          <w:rFonts w:ascii="Century Gothic" w:hAnsi="Century Gothic" w:cs="Times New Roman"/>
          <w:b/>
          <w:color w:val="E36C0A" w:themeColor="accent6" w:themeShade="BF"/>
          <w:sz w:val="18"/>
          <w:szCs w:val="18"/>
        </w:rPr>
      </w:pPr>
    </w:p>
    <w:p w:rsidR="00011879" w:rsidRDefault="005E2E69" w:rsidP="00D8793C">
      <w:pPr>
        <w:spacing w:after="0" w:line="240" w:lineRule="auto"/>
        <w:ind w:firstLine="284"/>
        <w:jc w:val="both"/>
        <w:rPr>
          <w:rFonts w:ascii="Century Gothic" w:hAnsi="Century Gothic" w:cs="Times New Roman"/>
          <w:sz w:val="20"/>
          <w:szCs w:val="20"/>
        </w:rPr>
      </w:pPr>
      <w:r w:rsidRPr="005E2E69">
        <w:rPr>
          <w:rFonts w:ascii="Century Gothic" w:hAnsi="Century Gothic" w:cs="Times New Roman"/>
          <w:b/>
          <w:sz w:val="20"/>
          <w:szCs w:val="20"/>
        </w:rPr>
        <w:t xml:space="preserve">Да, сохраняются! </w:t>
      </w:r>
      <w:r w:rsidRPr="005E2E69">
        <w:rPr>
          <w:rFonts w:ascii="Century Gothic" w:hAnsi="Century Gothic" w:cs="Times New Roman"/>
          <w:sz w:val="20"/>
          <w:szCs w:val="20"/>
        </w:rPr>
        <w:t xml:space="preserve"> Введение </w:t>
      </w:r>
      <w:r>
        <w:rPr>
          <w:rFonts w:ascii="Century Gothic" w:hAnsi="Century Gothic" w:cs="Times New Roman"/>
          <w:sz w:val="20"/>
          <w:szCs w:val="20"/>
        </w:rPr>
        <w:t>новой системы финансирования капремонта не отразится на положении малообеспеченных</w:t>
      </w:r>
      <w:r w:rsidR="00011879">
        <w:rPr>
          <w:rFonts w:ascii="Century Gothic" w:hAnsi="Century Gothic" w:cs="Times New Roman"/>
          <w:sz w:val="20"/>
          <w:szCs w:val="20"/>
        </w:rPr>
        <w:t xml:space="preserve"> и льготных категорий граждан.</w:t>
      </w:r>
    </w:p>
    <w:p w:rsidR="00EB7F17" w:rsidRDefault="00EB7F17" w:rsidP="00D8793C">
      <w:pPr>
        <w:spacing w:after="0" w:line="240" w:lineRule="auto"/>
        <w:ind w:firstLine="284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Взнос на капремонт входит в состав платы за жилое помещение, именно поэтому на него распространяются действующие </w:t>
      </w:r>
      <w:r w:rsidRPr="005E2E69">
        <w:rPr>
          <w:rFonts w:ascii="Century Gothic" w:hAnsi="Century Gothic" w:cs="Times New Roman"/>
          <w:b/>
          <w:sz w:val="20"/>
          <w:szCs w:val="20"/>
        </w:rPr>
        <w:t>льготы</w:t>
      </w:r>
      <w:r>
        <w:rPr>
          <w:rFonts w:ascii="Century Gothic" w:hAnsi="Century Gothic" w:cs="Times New Roman"/>
          <w:sz w:val="20"/>
          <w:szCs w:val="20"/>
        </w:rPr>
        <w:t xml:space="preserve"> (для льготных категорий) и </w:t>
      </w:r>
      <w:r w:rsidRPr="005E2E69">
        <w:rPr>
          <w:rFonts w:ascii="Century Gothic" w:hAnsi="Century Gothic" w:cs="Times New Roman"/>
          <w:b/>
          <w:sz w:val="20"/>
          <w:szCs w:val="20"/>
        </w:rPr>
        <w:t>субсидии</w:t>
      </w:r>
      <w:r>
        <w:rPr>
          <w:rFonts w:ascii="Century Gothic" w:hAnsi="Century Gothic" w:cs="Times New Roman"/>
          <w:sz w:val="20"/>
          <w:szCs w:val="20"/>
        </w:rPr>
        <w:t xml:space="preserve"> (для малообеспеченных граждан).</w:t>
      </w:r>
    </w:p>
    <w:p w:rsidR="00011879" w:rsidRDefault="00EF31A6" w:rsidP="00D8793C">
      <w:pPr>
        <w:spacing w:after="0" w:line="240" w:lineRule="auto"/>
        <w:ind w:firstLine="284"/>
        <w:jc w:val="both"/>
        <w:rPr>
          <w:rFonts w:ascii="Century Gothic" w:hAnsi="Century Gothic" w:cs="Times New Roman"/>
          <w:sz w:val="20"/>
          <w:szCs w:val="20"/>
        </w:rPr>
      </w:pPr>
      <w:r w:rsidRPr="00EF31A6">
        <w:rPr>
          <w:rFonts w:ascii="Century Gothic" w:hAnsi="Century Gothic" w:cs="Times New Roman"/>
          <w:sz w:val="20"/>
          <w:szCs w:val="20"/>
        </w:rPr>
        <w:t xml:space="preserve">Таким образом, </w:t>
      </w:r>
      <w:r>
        <w:rPr>
          <w:rFonts w:ascii="Century Gothic" w:hAnsi="Century Gothic" w:cs="Times New Roman"/>
          <w:b/>
          <w:sz w:val="20"/>
          <w:szCs w:val="20"/>
        </w:rPr>
        <w:t>л</w:t>
      </w:r>
      <w:r w:rsidR="00011879" w:rsidRPr="00A2159F">
        <w:rPr>
          <w:rFonts w:ascii="Century Gothic" w:hAnsi="Century Gothic" w:cs="Times New Roman"/>
          <w:b/>
          <w:sz w:val="20"/>
          <w:szCs w:val="20"/>
        </w:rPr>
        <w:t>ьготы на оплату капитального ремонта</w:t>
      </w:r>
      <w:r w:rsidR="00011879">
        <w:rPr>
          <w:rFonts w:ascii="Century Gothic" w:hAnsi="Century Gothic" w:cs="Times New Roman"/>
          <w:sz w:val="20"/>
          <w:szCs w:val="20"/>
        </w:rPr>
        <w:t xml:space="preserve"> предоставляются тем категориям граждан, которые в соответствии с законодательством РФ и города Москвы </w:t>
      </w:r>
      <w:r>
        <w:rPr>
          <w:rFonts w:ascii="Century Gothic" w:hAnsi="Century Gothic" w:cs="Times New Roman"/>
          <w:sz w:val="20"/>
          <w:szCs w:val="20"/>
        </w:rPr>
        <w:t>являются льготниками по</w:t>
      </w:r>
      <w:r w:rsidR="00011879">
        <w:rPr>
          <w:rFonts w:ascii="Century Gothic" w:hAnsi="Century Gothic" w:cs="Times New Roman"/>
          <w:sz w:val="20"/>
          <w:szCs w:val="20"/>
        </w:rPr>
        <w:t xml:space="preserve"> оплат</w:t>
      </w:r>
      <w:r>
        <w:rPr>
          <w:rFonts w:ascii="Century Gothic" w:hAnsi="Century Gothic" w:cs="Times New Roman"/>
          <w:sz w:val="20"/>
          <w:szCs w:val="20"/>
        </w:rPr>
        <w:t>е</w:t>
      </w:r>
      <w:r w:rsidR="00011879">
        <w:rPr>
          <w:rFonts w:ascii="Century Gothic" w:hAnsi="Century Gothic" w:cs="Times New Roman"/>
          <w:sz w:val="20"/>
          <w:szCs w:val="20"/>
        </w:rPr>
        <w:t xml:space="preserve"> содержания и ремонта жилого помещения.</w:t>
      </w:r>
    </w:p>
    <w:p w:rsidR="00A2159F" w:rsidRDefault="00A2159F" w:rsidP="00D8793C">
      <w:pPr>
        <w:spacing w:after="0" w:line="240" w:lineRule="auto"/>
        <w:ind w:firstLine="284"/>
        <w:jc w:val="both"/>
        <w:rPr>
          <w:rFonts w:ascii="Century Gothic" w:hAnsi="Century Gothic" w:cs="Times New Roman"/>
          <w:b/>
          <w:color w:val="E36C0A" w:themeColor="accent6" w:themeShade="BF"/>
          <w:sz w:val="18"/>
          <w:szCs w:val="18"/>
        </w:rPr>
      </w:pPr>
    </w:p>
    <w:p w:rsidR="002A6C43" w:rsidRPr="002A6C43" w:rsidRDefault="00D318E4" w:rsidP="00D8793C">
      <w:pPr>
        <w:spacing w:after="0" w:line="240" w:lineRule="auto"/>
        <w:ind w:firstLine="284"/>
        <w:jc w:val="both"/>
        <w:rPr>
          <w:rFonts w:ascii="Century Gothic" w:hAnsi="Century Gothic" w:cs="Times New Roman"/>
          <w:b/>
          <w:color w:val="E36C0A" w:themeColor="accent6" w:themeShade="BF"/>
          <w:sz w:val="18"/>
          <w:szCs w:val="18"/>
        </w:rPr>
      </w:pPr>
      <w:r>
        <w:rPr>
          <w:rFonts w:ascii="Century Gothic" w:hAnsi="Century Gothic" w:cs="Times New Roman"/>
          <w:b/>
          <w:noProof/>
          <w:color w:val="E36C0A" w:themeColor="accent6" w:themeShade="BF"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60325</wp:posOffset>
                </wp:positionV>
                <wp:extent cx="4962525" cy="669925"/>
                <wp:effectExtent l="9525" t="12700" r="9525" b="1270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2525" cy="6699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A516B" id="Rectangle 13" o:spid="_x0000_s1026" style="position:absolute;margin-left:-3.35pt;margin-top:4.75pt;width:390.75pt;height:52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" fillcolor="#d6e3bc [1302]"/>
            </w:pict>
          </mc:Fallback>
        </mc:AlternateContent>
      </w:r>
    </w:p>
    <w:p w:rsidR="00606179" w:rsidRPr="005C5A30" w:rsidRDefault="00A2159F" w:rsidP="00D8793C">
      <w:pPr>
        <w:spacing w:after="0" w:line="240" w:lineRule="auto"/>
        <w:ind w:firstLine="284"/>
        <w:jc w:val="both"/>
        <w:rPr>
          <w:rFonts w:ascii="Century Gothic" w:hAnsi="Century Gothic" w:cs="Times New Roman"/>
          <w:b/>
          <w:sz w:val="20"/>
          <w:szCs w:val="20"/>
        </w:rPr>
      </w:pPr>
      <w:r>
        <w:rPr>
          <w:rFonts w:ascii="Century Gothic" w:hAnsi="Century Gothic" w:cs="Times New Roman"/>
          <w:b/>
          <w:sz w:val="20"/>
          <w:szCs w:val="20"/>
        </w:rPr>
        <w:t xml:space="preserve">ВАЖНО! </w:t>
      </w:r>
      <w:r w:rsidR="00011879" w:rsidRPr="005C5A30">
        <w:rPr>
          <w:rFonts w:ascii="Century Gothic" w:hAnsi="Century Gothic" w:cs="Times New Roman"/>
          <w:b/>
          <w:sz w:val="20"/>
          <w:szCs w:val="20"/>
        </w:rPr>
        <w:t>Если</w:t>
      </w:r>
      <w:r w:rsidR="006E37F0" w:rsidRPr="005C5A30">
        <w:rPr>
          <w:rFonts w:ascii="Century Gothic" w:hAnsi="Century Gothic" w:cs="Times New Roman"/>
          <w:b/>
          <w:sz w:val="20"/>
          <w:szCs w:val="20"/>
        </w:rPr>
        <w:t>,</w:t>
      </w:r>
      <w:r w:rsidR="00011879" w:rsidRPr="005C5A30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="006E37F0" w:rsidRPr="005C5A30">
        <w:rPr>
          <w:rFonts w:ascii="Century Gothic" w:hAnsi="Century Gothic" w:cs="Times New Roman"/>
          <w:b/>
          <w:sz w:val="20"/>
          <w:szCs w:val="20"/>
        </w:rPr>
        <w:t xml:space="preserve">с учетом взноса на капремонт, </w:t>
      </w:r>
      <w:r w:rsidR="00011879" w:rsidRPr="005C5A30">
        <w:rPr>
          <w:rFonts w:ascii="Century Gothic" w:hAnsi="Century Gothic" w:cs="Times New Roman"/>
          <w:b/>
          <w:sz w:val="20"/>
          <w:szCs w:val="20"/>
        </w:rPr>
        <w:t xml:space="preserve">расходы на оплату жилищно-коммунальных услуг превысят 10% от совокупного дохода семьи, </w:t>
      </w:r>
      <w:r w:rsidR="006E37F0" w:rsidRPr="005C5A30">
        <w:rPr>
          <w:rFonts w:ascii="Century Gothic" w:hAnsi="Century Gothic" w:cs="Times New Roman"/>
          <w:b/>
          <w:sz w:val="20"/>
          <w:szCs w:val="20"/>
        </w:rPr>
        <w:t xml:space="preserve">то </w:t>
      </w:r>
      <w:r w:rsidR="00011879" w:rsidRPr="005C5A30">
        <w:rPr>
          <w:rFonts w:ascii="Century Gothic" w:hAnsi="Century Gothic" w:cs="Times New Roman"/>
          <w:b/>
          <w:sz w:val="20"/>
          <w:szCs w:val="20"/>
        </w:rPr>
        <w:t xml:space="preserve">такая семья </w:t>
      </w:r>
      <w:r w:rsidR="00391C62">
        <w:rPr>
          <w:rFonts w:ascii="Century Gothic" w:hAnsi="Century Gothic" w:cs="Times New Roman"/>
          <w:b/>
          <w:sz w:val="20"/>
          <w:szCs w:val="20"/>
        </w:rPr>
        <w:t>может стать получателем субсидии</w:t>
      </w:r>
      <w:r w:rsidR="00011879" w:rsidRPr="005C5A30">
        <w:rPr>
          <w:rFonts w:ascii="Century Gothic" w:hAnsi="Century Gothic" w:cs="Times New Roman"/>
          <w:b/>
          <w:sz w:val="20"/>
          <w:szCs w:val="20"/>
        </w:rPr>
        <w:t>.</w:t>
      </w:r>
    </w:p>
    <w:p w:rsidR="00E57E05" w:rsidRDefault="00E57E05" w:rsidP="00D8793C">
      <w:pPr>
        <w:spacing w:after="0" w:line="240" w:lineRule="auto"/>
        <w:ind w:firstLine="284"/>
        <w:jc w:val="both"/>
        <w:rPr>
          <w:rFonts w:ascii="Century Gothic" w:hAnsi="Century Gothic" w:cs="Times New Roman"/>
          <w:sz w:val="20"/>
          <w:szCs w:val="20"/>
        </w:rPr>
      </w:pPr>
    </w:p>
    <w:p w:rsidR="005C5A30" w:rsidRDefault="005C5A30" w:rsidP="00E57E05">
      <w:pPr>
        <w:spacing w:after="0" w:line="240" w:lineRule="auto"/>
        <w:ind w:firstLine="284"/>
        <w:jc w:val="center"/>
        <w:rPr>
          <w:rFonts w:ascii="Century Gothic" w:hAnsi="Century Gothic" w:cs="Times New Roman"/>
          <w:b/>
          <w:color w:val="E36C0A" w:themeColor="accent6" w:themeShade="BF"/>
        </w:rPr>
      </w:pPr>
    </w:p>
    <w:p w:rsidR="00E57E05" w:rsidRDefault="00E57E05" w:rsidP="00E57E05">
      <w:pPr>
        <w:spacing w:after="0" w:line="240" w:lineRule="auto"/>
        <w:ind w:firstLine="284"/>
        <w:jc w:val="center"/>
        <w:rPr>
          <w:rFonts w:ascii="Century Gothic" w:hAnsi="Century Gothic" w:cs="Times New Roman"/>
          <w:b/>
          <w:color w:val="E36C0A" w:themeColor="accent6" w:themeShade="BF"/>
        </w:rPr>
      </w:pPr>
      <w:r w:rsidRPr="00E57E05">
        <w:rPr>
          <w:rFonts w:ascii="Century Gothic" w:hAnsi="Century Gothic" w:cs="Times New Roman"/>
          <w:b/>
          <w:color w:val="E36C0A" w:themeColor="accent6" w:themeShade="BF"/>
        </w:rPr>
        <w:t>КОГДА НАЧНУТ РЕМОНТИРОВАТЬ ПЕРВЫЕ ДОМА?</w:t>
      </w:r>
    </w:p>
    <w:p w:rsidR="00E57E05" w:rsidRDefault="00E57E05" w:rsidP="00E57E05">
      <w:pPr>
        <w:spacing w:after="0" w:line="240" w:lineRule="auto"/>
        <w:ind w:firstLine="284"/>
        <w:jc w:val="center"/>
        <w:rPr>
          <w:rFonts w:ascii="Century Gothic" w:hAnsi="Century Gothic" w:cs="Times New Roman"/>
          <w:b/>
          <w:color w:val="E36C0A" w:themeColor="accent6" w:themeShade="BF"/>
        </w:rPr>
      </w:pPr>
    </w:p>
    <w:p w:rsidR="00E57E05" w:rsidRPr="00E57E05" w:rsidRDefault="00E57E05" w:rsidP="00E57E05">
      <w:pPr>
        <w:spacing w:after="0" w:line="240" w:lineRule="auto"/>
        <w:ind w:firstLine="284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Ожидается, что в Москве первые дома по новым правилам начнут ремонтировать </w:t>
      </w:r>
      <w:r w:rsidRPr="00E57E05">
        <w:rPr>
          <w:rFonts w:ascii="Century Gothic" w:hAnsi="Century Gothic" w:cs="Times New Roman"/>
          <w:b/>
          <w:sz w:val="20"/>
          <w:szCs w:val="20"/>
        </w:rPr>
        <w:t>уже в середине 2015 года</w:t>
      </w:r>
      <w:r w:rsidRPr="00E57E05">
        <w:rPr>
          <w:rFonts w:ascii="Century Gothic" w:hAnsi="Century Gothic" w:cs="Times New Roman"/>
          <w:sz w:val="20"/>
          <w:szCs w:val="20"/>
        </w:rPr>
        <w:t>.</w:t>
      </w:r>
    </w:p>
    <w:p w:rsidR="006D2ECB" w:rsidRPr="007710FD" w:rsidRDefault="006D2ECB" w:rsidP="00606179">
      <w:pPr>
        <w:spacing w:after="0" w:line="240" w:lineRule="auto"/>
        <w:ind w:firstLine="284"/>
        <w:jc w:val="both"/>
        <w:rPr>
          <w:rFonts w:ascii="Century Gothic" w:hAnsi="Century Gothic" w:cs="Times New Roman"/>
          <w:b/>
          <w:sz w:val="20"/>
          <w:szCs w:val="20"/>
        </w:rPr>
      </w:pPr>
    </w:p>
    <w:p w:rsidR="006D2ECB" w:rsidRPr="007710FD" w:rsidRDefault="006D2ECB" w:rsidP="008E0121">
      <w:pPr>
        <w:spacing w:after="0" w:line="240" w:lineRule="auto"/>
        <w:ind w:firstLine="284"/>
        <w:jc w:val="center"/>
        <w:rPr>
          <w:rFonts w:ascii="Century Gothic" w:hAnsi="Century Gothic" w:cs="Times New Roman"/>
          <w:b/>
          <w:sz w:val="20"/>
          <w:szCs w:val="20"/>
        </w:rPr>
      </w:pPr>
    </w:p>
    <w:p w:rsidR="006D2ECB" w:rsidRPr="007710FD" w:rsidRDefault="006D2ECB" w:rsidP="008E0121">
      <w:pPr>
        <w:spacing w:after="0" w:line="240" w:lineRule="auto"/>
        <w:ind w:firstLine="284"/>
        <w:jc w:val="center"/>
        <w:rPr>
          <w:rFonts w:ascii="Century Gothic" w:hAnsi="Century Gothic" w:cs="Times New Roman"/>
          <w:b/>
          <w:sz w:val="20"/>
          <w:szCs w:val="20"/>
        </w:rPr>
      </w:pPr>
    </w:p>
    <w:p w:rsidR="006D2ECB" w:rsidRPr="007710FD" w:rsidRDefault="006D2ECB" w:rsidP="008E0121">
      <w:pPr>
        <w:spacing w:after="0" w:line="240" w:lineRule="auto"/>
        <w:ind w:firstLine="284"/>
        <w:jc w:val="center"/>
        <w:rPr>
          <w:rFonts w:ascii="Century Gothic" w:hAnsi="Century Gothic" w:cs="Times New Roman"/>
          <w:b/>
          <w:sz w:val="20"/>
          <w:szCs w:val="20"/>
        </w:rPr>
      </w:pPr>
    </w:p>
    <w:p w:rsidR="006D2ECB" w:rsidRPr="007710FD" w:rsidRDefault="006D2ECB" w:rsidP="008E0121">
      <w:pPr>
        <w:spacing w:after="0" w:line="240" w:lineRule="auto"/>
        <w:ind w:firstLine="284"/>
        <w:jc w:val="center"/>
        <w:rPr>
          <w:rFonts w:ascii="Century Gothic" w:hAnsi="Century Gothic" w:cs="Times New Roman"/>
          <w:b/>
          <w:sz w:val="20"/>
          <w:szCs w:val="20"/>
        </w:rPr>
      </w:pPr>
    </w:p>
    <w:p w:rsidR="006D2ECB" w:rsidRPr="007710FD" w:rsidRDefault="006D2ECB" w:rsidP="008E0121">
      <w:pPr>
        <w:spacing w:after="0" w:line="240" w:lineRule="auto"/>
        <w:ind w:firstLine="284"/>
        <w:jc w:val="center"/>
        <w:rPr>
          <w:rFonts w:ascii="Century Gothic" w:hAnsi="Century Gothic" w:cs="Times New Roman"/>
          <w:b/>
          <w:sz w:val="20"/>
          <w:szCs w:val="20"/>
        </w:rPr>
      </w:pPr>
    </w:p>
    <w:p w:rsidR="000B7610" w:rsidRPr="007710FD" w:rsidRDefault="000B7610" w:rsidP="008E0121">
      <w:pPr>
        <w:spacing w:after="0" w:line="240" w:lineRule="auto"/>
        <w:ind w:firstLine="284"/>
        <w:jc w:val="center"/>
        <w:rPr>
          <w:rFonts w:ascii="Century Gothic" w:hAnsi="Century Gothic" w:cs="Times New Roman"/>
          <w:b/>
          <w:sz w:val="20"/>
          <w:szCs w:val="20"/>
        </w:rPr>
      </w:pPr>
    </w:p>
    <w:sectPr w:rsidR="000B7610" w:rsidRPr="007710FD" w:rsidSect="00A85445">
      <w:pgSz w:w="16838" w:h="11906" w:orient="landscape"/>
      <w:pgMar w:top="426" w:right="536" w:bottom="426" w:left="567" w:header="708" w:footer="708" w:gutter="0"/>
      <w:cols w:num="2"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2B0D56"/>
    <w:multiLevelType w:val="hybridMultilevel"/>
    <w:tmpl w:val="8326DCFC"/>
    <w:lvl w:ilvl="0" w:tplc="4C1C3D5C">
      <w:start w:val="1"/>
      <w:numFmt w:val="decimal"/>
      <w:lvlText w:val="%1)"/>
      <w:lvlJc w:val="left"/>
      <w:pPr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A0111F2"/>
    <w:multiLevelType w:val="hybridMultilevel"/>
    <w:tmpl w:val="2F00876A"/>
    <w:lvl w:ilvl="0" w:tplc="18F85B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A9B0778"/>
    <w:multiLevelType w:val="hybridMultilevel"/>
    <w:tmpl w:val="FBF0C91C"/>
    <w:lvl w:ilvl="0" w:tplc="6FBE529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6C2D5822"/>
    <w:multiLevelType w:val="hybridMultilevel"/>
    <w:tmpl w:val="D2547962"/>
    <w:lvl w:ilvl="0" w:tplc="83EEEB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C83446"/>
    <w:multiLevelType w:val="hybridMultilevel"/>
    <w:tmpl w:val="173C9F38"/>
    <w:lvl w:ilvl="0" w:tplc="4FEC7DBC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96"/>
    <w:rsid w:val="000043E2"/>
    <w:rsid w:val="00011879"/>
    <w:rsid w:val="00022F4C"/>
    <w:rsid w:val="00052E73"/>
    <w:rsid w:val="00061DF8"/>
    <w:rsid w:val="00070CA8"/>
    <w:rsid w:val="00090E69"/>
    <w:rsid w:val="000B7610"/>
    <w:rsid w:val="000D6D45"/>
    <w:rsid w:val="000F1C23"/>
    <w:rsid w:val="000F6DE5"/>
    <w:rsid w:val="00115F0D"/>
    <w:rsid w:val="00160973"/>
    <w:rsid w:val="00164142"/>
    <w:rsid w:val="001702EC"/>
    <w:rsid w:val="001C01A9"/>
    <w:rsid w:val="001F265D"/>
    <w:rsid w:val="00203F00"/>
    <w:rsid w:val="00210645"/>
    <w:rsid w:val="00226A1B"/>
    <w:rsid w:val="0023746D"/>
    <w:rsid w:val="00240759"/>
    <w:rsid w:val="002A6C43"/>
    <w:rsid w:val="002D0573"/>
    <w:rsid w:val="002D5C15"/>
    <w:rsid w:val="003019AE"/>
    <w:rsid w:val="0030706E"/>
    <w:rsid w:val="00310566"/>
    <w:rsid w:val="00314714"/>
    <w:rsid w:val="00323C84"/>
    <w:rsid w:val="00331DF8"/>
    <w:rsid w:val="00352996"/>
    <w:rsid w:val="00352C48"/>
    <w:rsid w:val="003848C3"/>
    <w:rsid w:val="00391C62"/>
    <w:rsid w:val="003A6FD2"/>
    <w:rsid w:val="003F4860"/>
    <w:rsid w:val="00417238"/>
    <w:rsid w:val="00496821"/>
    <w:rsid w:val="004F3F84"/>
    <w:rsid w:val="005466F5"/>
    <w:rsid w:val="005A5920"/>
    <w:rsid w:val="005C5A30"/>
    <w:rsid w:val="005E2E69"/>
    <w:rsid w:val="005F61E3"/>
    <w:rsid w:val="00606179"/>
    <w:rsid w:val="00611BB7"/>
    <w:rsid w:val="0064528E"/>
    <w:rsid w:val="006626DB"/>
    <w:rsid w:val="00674D4F"/>
    <w:rsid w:val="006D2ECB"/>
    <w:rsid w:val="006E37F0"/>
    <w:rsid w:val="006E4E28"/>
    <w:rsid w:val="00736272"/>
    <w:rsid w:val="007710FD"/>
    <w:rsid w:val="0077170B"/>
    <w:rsid w:val="00780F5D"/>
    <w:rsid w:val="007D1713"/>
    <w:rsid w:val="007D3441"/>
    <w:rsid w:val="0082402A"/>
    <w:rsid w:val="00841FDB"/>
    <w:rsid w:val="008831D1"/>
    <w:rsid w:val="008E0121"/>
    <w:rsid w:val="008F1AF3"/>
    <w:rsid w:val="009330E9"/>
    <w:rsid w:val="0096115F"/>
    <w:rsid w:val="00986221"/>
    <w:rsid w:val="009869A4"/>
    <w:rsid w:val="009B4B5A"/>
    <w:rsid w:val="009D1753"/>
    <w:rsid w:val="009D78C9"/>
    <w:rsid w:val="009E4FAE"/>
    <w:rsid w:val="009F77AC"/>
    <w:rsid w:val="00A00E1B"/>
    <w:rsid w:val="00A2159F"/>
    <w:rsid w:val="00A25734"/>
    <w:rsid w:val="00A36A82"/>
    <w:rsid w:val="00A37C9E"/>
    <w:rsid w:val="00A52B56"/>
    <w:rsid w:val="00A85445"/>
    <w:rsid w:val="00AC1B7C"/>
    <w:rsid w:val="00AE5B6A"/>
    <w:rsid w:val="00B00063"/>
    <w:rsid w:val="00B03ABA"/>
    <w:rsid w:val="00B11AAD"/>
    <w:rsid w:val="00B13D61"/>
    <w:rsid w:val="00B2060A"/>
    <w:rsid w:val="00B63C2A"/>
    <w:rsid w:val="00BC57A6"/>
    <w:rsid w:val="00BE535A"/>
    <w:rsid w:val="00C2056E"/>
    <w:rsid w:val="00CC37D6"/>
    <w:rsid w:val="00D1133B"/>
    <w:rsid w:val="00D318E4"/>
    <w:rsid w:val="00D32465"/>
    <w:rsid w:val="00D56FE7"/>
    <w:rsid w:val="00D727FC"/>
    <w:rsid w:val="00D72F11"/>
    <w:rsid w:val="00D738B5"/>
    <w:rsid w:val="00D74CAB"/>
    <w:rsid w:val="00D8793C"/>
    <w:rsid w:val="00DA4D6E"/>
    <w:rsid w:val="00DC0CDD"/>
    <w:rsid w:val="00E04FF1"/>
    <w:rsid w:val="00E25E2E"/>
    <w:rsid w:val="00E437B3"/>
    <w:rsid w:val="00E57E05"/>
    <w:rsid w:val="00E8618B"/>
    <w:rsid w:val="00E94573"/>
    <w:rsid w:val="00E96F8D"/>
    <w:rsid w:val="00EB7F17"/>
    <w:rsid w:val="00EC7B4B"/>
    <w:rsid w:val="00EF1530"/>
    <w:rsid w:val="00EF31A6"/>
    <w:rsid w:val="00F1722E"/>
    <w:rsid w:val="00F304CC"/>
    <w:rsid w:val="00F43328"/>
    <w:rsid w:val="00F82E48"/>
    <w:rsid w:val="00FD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849FC7E4-C051-4018-BD8F-82ABE4FDD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060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374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1587</Words>
  <Characters>9050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Платонова Ирина Евгеньевна</cp:lastModifiedBy>
  <cp:revision>2</cp:revision>
  <cp:lastPrinted>2015-03-10T05:17:00Z</cp:lastPrinted>
  <dcterms:created xsi:type="dcterms:W3CDTF">2015-03-17T13:34:00Z</dcterms:created>
  <dcterms:modified xsi:type="dcterms:W3CDTF">2015-03-17T13:34:00Z</dcterms:modified>
</cp:coreProperties>
</file>